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C318" w14:textId="13369BCB" w:rsidR="00DE4EAF" w:rsidRPr="00FA3751" w:rsidRDefault="00F619C3" w:rsidP="00FA3751">
      <w:pPr>
        <w:rPr>
          <w:rFonts w:ascii="Visuelt Living History" w:hAnsi="Visuelt Living History"/>
          <w:sz w:val="40"/>
          <w:szCs w:val="40"/>
        </w:rPr>
      </w:pPr>
      <w:r w:rsidRPr="00FA3751">
        <w:rPr>
          <w:rFonts w:ascii="Visuelt Living History" w:hAnsi="Visuelt Living History"/>
          <w:sz w:val="40"/>
          <w:szCs w:val="40"/>
        </w:rPr>
        <w:t>Avtal</w:t>
      </w:r>
      <w:r w:rsidR="002E29F7">
        <w:rPr>
          <w:rFonts w:ascii="Visuelt Living History" w:hAnsi="Visuelt Living History"/>
          <w:sz w:val="40"/>
          <w:szCs w:val="40"/>
        </w:rPr>
        <w:t>svillkor</w:t>
      </w:r>
    </w:p>
    <w:p w14:paraId="6B696091" w14:textId="45DF1B30" w:rsidR="00353D80" w:rsidRDefault="00F619C3">
      <w:r>
        <w:t xml:space="preserve">Det här avtalet syftar till att reglera allt samarbete mellan </w:t>
      </w:r>
      <w:r w:rsidR="00353D80">
        <w:t xml:space="preserve">Forum för levande historia (FLH) och </w:t>
      </w:r>
      <w:r>
        <w:t>den leverantör</w:t>
      </w:r>
      <w:r w:rsidR="00ED3C84">
        <w:t xml:space="preserve"> som vinner upphandling</w:t>
      </w:r>
      <w:r>
        <w:t xml:space="preserve"> </w:t>
      </w:r>
      <w:r w:rsidR="00353D80">
        <w:t>av webbyrå</w:t>
      </w:r>
      <w:r>
        <w:t xml:space="preserve">. </w:t>
      </w:r>
    </w:p>
    <w:p w14:paraId="781E7BAF" w14:textId="6C99BB4D" w:rsidR="00F619C3" w:rsidRDefault="00846BCC">
      <w:r>
        <w:t>Ytterligare a</w:t>
      </w:r>
      <w:r w:rsidR="00F619C3">
        <w:t xml:space="preserve">vtal </w:t>
      </w:r>
      <w:r>
        <w:t xml:space="preserve">mellan parterna kan </w:t>
      </w:r>
      <w:r w:rsidR="009B7E2F">
        <w:t xml:space="preserve">senare </w:t>
      </w:r>
      <w:r>
        <w:t xml:space="preserve">tillkomma för att mer i detalj reglera enskilda utvecklingsprojekt och liknande som utförs inom ramen för detta avtal. </w:t>
      </w:r>
      <w:r w:rsidR="00635198">
        <w:t>Skulle sådana avtal tillkomma omfattas även dessa av villkoren i detta avtal</w:t>
      </w:r>
      <w:r w:rsidR="00F619C3">
        <w:t xml:space="preserve">. </w:t>
      </w:r>
    </w:p>
    <w:p w14:paraId="744C20ED" w14:textId="0962422A" w:rsidR="00FA3751" w:rsidRPr="00FA3751" w:rsidRDefault="00FA3751" w:rsidP="00FA3751">
      <w:pPr>
        <w:rPr>
          <w:rFonts w:ascii="Visuelt Living History" w:hAnsi="Visuelt Living History"/>
          <w:sz w:val="32"/>
          <w:szCs w:val="32"/>
        </w:rPr>
      </w:pPr>
      <w:r w:rsidRPr="00FA3751">
        <w:rPr>
          <w:rFonts w:ascii="Visuelt Living History" w:hAnsi="Visuelt Living History"/>
          <w:sz w:val="32"/>
          <w:szCs w:val="32"/>
        </w:rPr>
        <w:t>Specifika villkor för leverantör av webbyråtjänster</w:t>
      </w:r>
    </w:p>
    <w:p w14:paraId="12C865C0" w14:textId="2953BD91" w:rsidR="00F619C3" w:rsidRPr="00FA3751" w:rsidRDefault="00F619C3" w:rsidP="00FA3751">
      <w:pPr>
        <w:rPr>
          <w:rFonts w:ascii="Visuelt Living History" w:hAnsi="Visuelt Living History"/>
          <w:sz w:val="24"/>
          <w:szCs w:val="24"/>
        </w:rPr>
      </w:pPr>
      <w:r w:rsidRPr="00FA3751">
        <w:rPr>
          <w:rFonts w:ascii="Visuelt Living History" w:hAnsi="Visuelt Living History"/>
          <w:sz w:val="24"/>
          <w:szCs w:val="24"/>
        </w:rPr>
        <w:t>Prisreglering</w:t>
      </w:r>
    </w:p>
    <w:p w14:paraId="4B7564C4" w14:textId="37BCEEE1" w:rsidR="006C7E7C" w:rsidRDefault="006C7E7C">
      <w:r w:rsidRPr="006C7E7C">
        <w:t xml:space="preserve">Det timpris som anges i anbudet får över tid regleras endast med det index som anges för informations- och kommunikationsföretag i </w:t>
      </w:r>
      <w:hyperlink r:id="rId4" w:history="1">
        <w:r w:rsidRPr="006C7E7C">
          <w:rPr>
            <w:rStyle w:val="Hyperlnk"/>
          </w:rPr>
          <w:t xml:space="preserve">Labour </w:t>
        </w:r>
        <w:proofErr w:type="spellStart"/>
        <w:r w:rsidRPr="006C7E7C">
          <w:rPr>
            <w:rStyle w:val="Hyperlnk"/>
          </w:rPr>
          <w:t>Cost</w:t>
        </w:r>
        <w:proofErr w:type="spellEnd"/>
        <w:r w:rsidRPr="006C7E7C">
          <w:rPr>
            <w:rStyle w:val="Hyperlnk"/>
          </w:rPr>
          <w:t xml:space="preserve"> Index för tjänstemän, priva</w:t>
        </w:r>
        <w:r w:rsidRPr="006C7E7C">
          <w:rPr>
            <w:rStyle w:val="Hyperlnk"/>
          </w:rPr>
          <w:t>t</w:t>
        </w:r>
        <w:r w:rsidRPr="006C7E7C">
          <w:rPr>
            <w:rStyle w:val="Hyperlnk"/>
          </w:rPr>
          <w:t xml:space="preserve"> sektor (WAG </w:t>
        </w:r>
        <w:proofErr w:type="spellStart"/>
        <w:r w:rsidRPr="006C7E7C">
          <w:rPr>
            <w:rStyle w:val="Hyperlnk"/>
          </w:rPr>
          <w:t>tjm</w:t>
        </w:r>
        <w:proofErr w:type="spellEnd"/>
        <w:r w:rsidRPr="006C7E7C">
          <w:rPr>
            <w:rStyle w:val="Hyperlnk"/>
          </w:rPr>
          <w:t>)</w:t>
        </w:r>
      </w:hyperlink>
      <w:r w:rsidRPr="006C7E7C">
        <w:t>. Prisreglering får ske vid ingången av nytt kalenderår utifrån preliminärt indextal för tredje kvartalet året innan, med indextalet för tredje kvartalet 2021 som bastal.</w:t>
      </w:r>
    </w:p>
    <w:p w14:paraId="716CF171" w14:textId="1AF875D4" w:rsidR="004C0548" w:rsidRPr="00FA3751" w:rsidRDefault="004C0548" w:rsidP="00FA3751">
      <w:pPr>
        <w:rPr>
          <w:rFonts w:ascii="Visuelt Living History" w:hAnsi="Visuelt Living History"/>
          <w:sz w:val="24"/>
          <w:szCs w:val="24"/>
        </w:rPr>
      </w:pPr>
      <w:r w:rsidRPr="00FA3751">
        <w:rPr>
          <w:rFonts w:ascii="Visuelt Living History" w:hAnsi="Visuelt Living History"/>
          <w:sz w:val="24"/>
          <w:szCs w:val="24"/>
        </w:rPr>
        <w:t>Uppfyllnad av skallkrav ska fortsatt upprätthållas</w:t>
      </w:r>
    </w:p>
    <w:p w14:paraId="33BB334A" w14:textId="7AAB61F7" w:rsidR="004C0548" w:rsidRDefault="004C0548">
      <w:r>
        <w:t xml:space="preserve">De skallkrav som leverantören ska uppfylla för att kunna ge anbud </w:t>
      </w:r>
      <w:r w:rsidR="00353D80">
        <w:t xml:space="preserve">behöver fortsatt uppfyllas </w:t>
      </w:r>
      <w:r>
        <w:t>under avtalets hela giltighetstid.</w:t>
      </w:r>
    </w:p>
    <w:p w14:paraId="0796404B" w14:textId="24B4DFCB" w:rsidR="00ED3C84" w:rsidRPr="00FA3751" w:rsidRDefault="00ED3C84" w:rsidP="00FA3751">
      <w:pPr>
        <w:rPr>
          <w:rFonts w:ascii="Visuelt Living History" w:hAnsi="Visuelt Living History"/>
          <w:sz w:val="24"/>
          <w:szCs w:val="24"/>
        </w:rPr>
      </w:pPr>
      <w:r w:rsidRPr="00FA3751">
        <w:rPr>
          <w:rFonts w:ascii="Visuelt Living History" w:hAnsi="Visuelt Living History"/>
          <w:sz w:val="24"/>
          <w:szCs w:val="24"/>
        </w:rPr>
        <w:t>Leveransteamets erfarenhet och kompetens ska bibehållas</w:t>
      </w:r>
    </w:p>
    <w:p w14:paraId="45295CAA" w14:textId="10E0BEE3" w:rsidR="00ED3C84" w:rsidRDefault="00ED3C84">
      <w:r>
        <w:t xml:space="preserve">Under avtalets giltighetstid kan medlemmar i leverantörens </w:t>
      </w:r>
      <w:r w:rsidR="00AB3022">
        <w:t xml:space="preserve">offererade </w:t>
      </w:r>
      <w:r>
        <w:t xml:space="preserve">team komma att behöva bytas ut. Nya medlemmar i teamet behöver då ha </w:t>
      </w:r>
      <w:r w:rsidR="00AB3022">
        <w:t xml:space="preserve">erfarenhet som </w:t>
      </w:r>
      <w:r>
        <w:t>motsvara</w:t>
      </w:r>
      <w:r w:rsidR="00AB3022">
        <w:t xml:space="preserve">r </w:t>
      </w:r>
      <w:r w:rsidR="00635198">
        <w:t xml:space="preserve">erfarenheten hos </w:t>
      </w:r>
      <w:r w:rsidR="00AB3022">
        <w:t>de medlemmar i teamet som de ersätter</w:t>
      </w:r>
      <w:r w:rsidR="00353D80">
        <w:t xml:space="preserve">. Som helhet ska leveransteamets kompetens och erfarenhet fortsatt motsvara den nivå leverantören angivit för utvärdering i </w:t>
      </w:r>
      <w:r w:rsidR="00635198">
        <w:t xml:space="preserve">den </w:t>
      </w:r>
      <w:r w:rsidR="00353D80">
        <w:t>upphandling</w:t>
      </w:r>
      <w:r w:rsidR="00635198">
        <w:t xml:space="preserve"> som legat till grund för det här avtalet</w:t>
      </w:r>
      <w:r w:rsidR="00AB3022">
        <w:t>. Byte av medlemmar i leveransteamet behöver godkännas av FLH</w:t>
      </w:r>
      <w:r w:rsidR="00353D80">
        <w:t>.</w:t>
      </w:r>
      <w:r w:rsidR="00AB3022">
        <w:t xml:space="preserve"> </w:t>
      </w:r>
      <w:r w:rsidR="00353D80">
        <w:t>G</w:t>
      </w:r>
      <w:r w:rsidR="00AB3022">
        <w:t xml:space="preserve">odkännande </w:t>
      </w:r>
      <w:r w:rsidR="00353D80">
        <w:t xml:space="preserve">eller nekande </w:t>
      </w:r>
      <w:r w:rsidR="00AB3022">
        <w:t xml:space="preserve">ska </w:t>
      </w:r>
      <w:r w:rsidR="00353D80">
        <w:t xml:space="preserve">i sådana fall </w:t>
      </w:r>
      <w:r w:rsidR="00AB3022">
        <w:t>ske på saklig grund.</w:t>
      </w:r>
    </w:p>
    <w:p w14:paraId="58FDD715" w14:textId="2F438272" w:rsidR="00F619C3" w:rsidRPr="00FA3751" w:rsidRDefault="00FA3751" w:rsidP="00FA3751">
      <w:pPr>
        <w:pStyle w:val="Rubrik2"/>
        <w:rPr>
          <w:rFonts w:ascii="Visuelt Living History" w:eastAsiaTheme="minorHAnsi" w:hAnsi="Visuelt Living History" w:cstheme="minorBidi"/>
          <w:color w:val="auto"/>
          <w:sz w:val="32"/>
          <w:szCs w:val="32"/>
        </w:rPr>
      </w:pPr>
      <w:r w:rsidRPr="00FA3751">
        <w:rPr>
          <w:rFonts w:ascii="Visuelt Living History" w:eastAsiaTheme="minorHAnsi" w:hAnsi="Visuelt Living History" w:cstheme="minorBidi"/>
          <w:color w:val="auto"/>
          <w:sz w:val="32"/>
          <w:szCs w:val="32"/>
        </w:rPr>
        <w:t>Allmänna villkor för leverantörer av tjänster, inklusive webbyråtjänster</w:t>
      </w:r>
    </w:p>
    <w:p w14:paraId="4B9A9468" w14:textId="4292F14E" w:rsidR="00FA3751" w:rsidRDefault="00353D80" w:rsidP="00FA3751">
      <w:r>
        <w:t>Nedan följer</w:t>
      </w:r>
      <w:r w:rsidR="00FA3751">
        <w:t xml:space="preserve"> allmänna villkor för </w:t>
      </w:r>
      <w:r>
        <w:t xml:space="preserve">alla </w:t>
      </w:r>
      <w:r w:rsidR="00FA3751">
        <w:t>leverantörer som tillhandahåller tjänster till Forum för levande historia.</w:t>
      </w:r>
    </w:p>
    <w:p w14:paraId="043C3F50" w14:textId="77777777" w:rsidR="00FA3751" w:rsidRPr="0091351F" w:rsidRDefault="00FA3751" w:rsidP="00FA3751">
      <w:pPr>
        <w:rPr>
          <w:rFonts w:ascii="Visuelt Living History" w:hAnsi="Visuelt Living History"/>
        </w:rPr>
      </w:pPr>
      <w:r w:rsidRPr="0091351F">
        <w:rPr>
          <w:rFonts w:ascii="Visuelt Living History" w:hAnsi="Visuelt Living History"/>
        </w:rPr>
        <w:t>1. Tillämplighet</w:t>
      </w:r>
    </w:p>
    <w:p w14:paraId="16559843" w14:textId="77777777" w:rsidR="00FA3751" w:rsidRDefault="00FA3751" w:rsidP="00FA3751">
      <w:r>
        <w:t>1.1 Dessa allmänna villkor gäller vid tillhandahållande av tjänster till Forum för levande historia. Avvikelser från dessa villkor ska avtalas skriftligen för att bli gällande.</w:t>
      </w:r>
    </w:p>
    <w:p w14:paraId="6CBEFEA8" w14:textId="77777777" w:rsidR="00FA3751" w:rsidRPr="0091351F" w:rsidRDefault="00FA3751" w:rsidP="00FA3751">
      <w:pPr>
        <w:rPr>
          <w:rFonts w:ascii="Visuelt Living History" w:hAnsi="Visuelt Living History"/>
        </w:rPr>
      </w:pPr>
      <w:r w:rsidRPr="0091351F">
        <w:rPr>
          <w:rFonts w:ascii="Visuelt Living History" w:hAnsi="Visuelt Living History"/>
        </w:rPr>
        <w:t>2. Tjänstens utförande</w:t>
      </w:r>
    </w:p>
    <w:p w14:paraId="763C5556" w14:textId="77777777" w:rsidR="00FA3751" w:rsidRDefault="00FA3751" w:rsidP="00FA3751">
      <w:r>
        <w:t>2.1 Leverantören ska ha nödvändig kunskap, erfarenhet och nödvändiga resurser för att utföra tjänsten samt ska utföra tjänsten med den skicklighet och omsorg som skäligen kan förväntas.</w:t>
      </w:r>
    </w:p>
    <w:p w14:paraId="03A2AA13" w14:textId="77777777" w:rsidR="00FA3751" w:rsidRDefault="00FA3751" w:rsidP="00FA3751">
      <w:r>
        <w:t>2.2 Leverantören ska vid utförande av tjänsten följa tillämpliga lagar eller andra författningar, inklusive myndighetsföreskrifter, samt i övrigt iaktta etiska normer och god sed.</w:t>
      </w:r>
    </w:p>
    <w:p w14:paraId="126348B0" w14:textId="77777777" w:rsidR="00FA3751" w:rsidRDefault="00FA3751" w:rsidP="00FA3751">
      <w:r>
        <w:lastRenderedPageBreak/>
        <w:t>2.3 Leverantören ska utan dröjsmål informera Forum för levande historia om förhållanden som riskerar att påverka uppfyllandet av avtalet, samt skriftligen påtala eventuella brister i underlag lämnade av Forum för levande historia för att undvika att fel i tjänsten uppstår.</w:t>
      </w:r>
    </w:p>
    <w:p w14:paraId="05E83ABE" w14:textId="77777777" w:rsidR="00FA3751" w:rsidRDefault="00FA3751" w:rsidP="00FA3751">
      <w:r>
        <w:t>2.4 Leverantören får inte, utan skriftligt godkännande i förväg från Forum för levande historia, anlita underleverantör för utförande av hela eller delar av tjänsten.</w:t>
      </w:r>
    </w:p>
    <w:p w14:paraId="39224458" w14:textId="77777777" w:rsidR="00FA3751" w:rsidRDefault="00FA3751" w:rsidP="00FA3751">
      <w:r>
        <w:t>2.5 Leverantören ansvarar för att eventuella underleverantörer som medverkar till att fullgöra avtalet uppfyller sina förpliktelser i enlighet med avtalet.</w:t>
      </w:r>
    </w:p>
    <w:p w14:paraId="72A4BC15" w14:textId="77777777" w:rsidR="00FA3751" w:rsidRDefault="00FA3751" w:rsidP="00FA3751">
      <w:r>
        <w:t>2.6 Forum för levande historia förbehåller sig rätten att genomföra kontinuerliga kontroller för att säkerställa att krav och villkor efterlevs. Leverantören åtar sig att i skälig utsträckning medverka i dessa utan särskilda kostnader.</w:t>
      </w:r>
    </w:p>
    <w:p w14:paraId="34D062D9" w14:textId="77777777" w:rsidR="00FA3751" w:rsidRPr="0091351F" w:rsidRDefault="00FA3751" w:rsidP="00FA3751">
      <w:pPr>
        <w:rPr>
          <w:rFonts w:ascii="Visuelt Living History" w:hAnsi="Visuelt Living History"/>
        </w:rPr>
      </w:pPr>
      <w:r w:rsidRPr="0091351F">
        <w:rPr>
          <w:rFonts w:ascii="Visuelt Living History" w:hAnsi="Visuelt Living History"/>
        </w:rPr>
        <w:t>3. Beställning, fakturering och ersättning</w:t>
      </w:r>
    </w:p>
    <w:p w14:paraId="396CE3FE" w14:textId="77777777" w:rsidR="00FA3751" w:rsidRDefault="00FA3751" w:rsidP="00FA3751">
      <w:r>
        <w:t>3.1 Leverantören ska ta emot elektroniska beställningar enligt rekommenderade standarder av SFTI.</w:t>
      </w:r>
    </w:p>
    <w:p w14:paraId="217353DA" w14:textId="77777777" w:rsidR="00FA3751" w:rsidRDefault="00FA3751" w:rsidP="00FA3751">
      <w:r>
        <w:t xml:space="preserve">3.2 Leverantören ska enbart utfärda elektroniska fakturor. Dessa ska vara enligt </w:t>
      </w:r>
      <w:proofErr w:type="spellStart"/>
      <w:r>
        <w:t>SFTI:s</w:t>
      </w:r>
      <w:proofErr w:type="spellEnd"/>
      <w:r>
        <w:t xml:space="preserve"> standarder. Se information om elektronisk fakturering.</w:t>
      </w:r>
    </w:p>
    <w:p w14:paraId="60649E19" w14:textId="77777777" w:rsidR="00FA3751" w:rsidRDefault="00FA3751" w:rsidP="00FA3751">
      <w:r>
        <w:t>3.3 Endast Leverantören får fakturera Forum för levande historia.</w:t>
      </w:r>
    </w:p>
    <w:p w14:paraId="0F11FF00" w14:textId="77777777" w:rsidR="00FA3751" w:rsidRDefault="00FA3751" w:rsidP="00FA3751">
      <w:r>
        <w:t>3.4 På fakturan ska leverantören alltid ange: faktureringsadress enligt avtalet, kontaktuppgifter, bankkontouppgifter, Forum för levande historias avtalsnummer och/eller inköpsordernummer, referenspersoner för båda parterna, specificering av de tjänster som fakturan avser och vilken ersättning som leverantören begär för dessa. Mervärdesskatt i SEK ska anges då mervärdesskattelagen inte föreskriver annat. Det ska också framgå om fakturan avser del- eller slutbetalning.</w:t>
      </w:r>
    </w:p>
    <w:p w14:paraId="40705547" w14:textId="77777777" w:rsidR="00FA3751" w:rsidRDefault="00FA3751" w:rsidP="00FA3751">
      <w:r>
        <w:t>3.5 Utgår ersättning i form av tim- eller dagarvode ska leverantören på begäran styrka sin fakturering genom tidredovisning och/eller bokföring.</w:t>
      </w:r>
    </w:p>
    <w:p w14:paraId="30845A10" w14:textId="77777777" w:rsidR="00FA3751" w:rsidRDefault="00FA3751" w:rsidP="00FA3751">
      <w:r>
        <w:t>3.6 Leverantören får fakturera Forum för levande historia tidigast på dagen för leverans.</w:t>
      </w:r>
    </w:p>
    <w:p w14:paraId="607FE669" w14:textId="77777777" w:rsidR="00FA3751" w:rsidRDefault="00FA3751" w:rsidP="00FA3751">
      <w:r>
        <w:t>3.7 Betalning erläggs i efterskott om inte annat avtalats. Vid löpande räkning sker fakturering månadsvis i efterskott.</w:t>
      </w:r>
    </w:p>
    <w:p w14:paraId="25B738BE" w14:textId="77777777" w:rsidR="00FA3751" w:rsidRDefault="00FA3751" w:rsidP="00FA3751">
      <w:r>
        <w:t xml:space="preserve">3.8 Avgifter eller kostnader utöver det som uttryckligen framgår av avtalet kommer inte betalas. Ersättning för fakturering, resekostnader, restid, traktamente </w:t>
      </w:r>
      <w:proofErr w:type="gramStart"/>
      <w:r>
        <w:t>m.m.</w:t>
      </w:r>
      <w:proofErr w:type="gramEnd"/>
      <w:r>
        <w:t xml:space="preserve"> anses ingå angivet pris om inget annat skriftligen har överenskommits. </w:t>
      </w:r>
    </w:p>
    <w:p w14:paraId="01088866" w14:textId="77777777" w:rsidR="00FA3751" w:rsidRDefault="00FA3751" w:rsidP="00FA3751">
      <w:r>
        <w:t>3.9 Betalning ska ske inom 30 dagar från det att godkänd faktura har inkommit till Forum för levande historia. Vid dröjsmål har leverantören rätt till dröjsmålsränta enligt räntelagen och annan lagstadgad förseningsersättning på fakturerat ostridigt belopp.</w:t>
      </w:r>
    </w:p>
    <w:p w14:paraId="3F656D72" w14:textId="77777777" w:rsidR="00FA3751" w:rsidRDefault="00FA3751" w:rsidP="00FA3751">
      <w:r>
        <w:t>3.10 Betalning av fakturan innebär inte ett godkännande av utfört arbete.</w:t>
      </w:r>
    </w:p>
    <w:p w14:paraId="312497B1" w14:textId="77777777" w:rsidR="00FA3751" w:rsidRPr="0091351F" w:rsidRDefault="00FA3751" w:rsidP="00FA3751">
      <w:pPr>
        <w:rPr>
          <w:rFonts w:ascii="Visuelt Living History" w:hAnsi="Visuelt Living History"/>
        </w:rPr>
      </w:pPr>
      <w:r w:rsidRPr="0091351F">
        <w:rPr>
          <w:rFonts w:ascii="Visuelt Living History" w:hAnsi="Visuelt Living History"/>
        </w:rPr>
        <w:t>4. Leverantörens dröjsmål</w:t>
      </w:r>
    </w:p>
    <w:p w14:paraId="63DC281B" w14:textId="77777777" w:rsidR="00FA3751" w:rsidRDefault="00FA3751" w:rsidP="00FA3751">
      <w:r>
        <w:t>4.1 Dröjsmål från leverantörens sida föreligger om hela eller delar av tjänsten, utan att det beror på något förhållande på Forum för levande historias sida, inte genomförts inom den tid som avtalats eller är skäligt.</w:t>
      </w:r>
    </w:p>
    <w:p w14:paraId="0FFB869A" w14:textId="77777777" w:rsidR="00FA3751" w:rsidRDefault="00FA3751" w:rsidP="00FA3751">
      <w:r>
        <w:lastRenderedPageBreak/>
        <w:t>4.2 Vid dröjsmål från leverantörens sida får Forum för levande historia hålla inne med betalning.</w:t>
      </w:r>
    </w:p>
    <w:p w14:paraId="3F677FE9" w14:textId="77777777" w:rsidR="00FA3751" w:rsidRDefault="00FA3751" w:rsidP="00FA3751">
      <w:r>
        <w:t>4.3 Befarar leverantören dröjsmål i samband med utförandet av tjänsten ska denne omedelbart meddela Forum för levande historia skriftligen om detta, orsaken till dröjsmålet och, om möjligt, den tidpunkt då leverans beräknas kunna ske.</w:t>
      </w:r>
    </w:p>
    <w:p w14:paraId="00A2EFCE" w14:textId="77777777" w:rsidR="00FA3751" w:rsidRDefault="00FA3751" w:rsidP="00FA3751">
      <w:r>
        <w:t>4.4 Forum för levande historia är berättigat till vite för varje påbörjad sjudagarsperiod med en (1) procent av priset för den försenade delen dock maximalt tolv (12) procent av priset. Forum för levande historia kan tillgodogöra sig upplupet vite antingen genom prisavdrag eller genom att framställa särskilt krav om betalning. Detta vite är inget hinder från skadestånd.</w:t>
      </w:r>
    </w:p>
    <w:p w14:paraId="05D6635E" w14:textId="77777777" w:rsidR="00FA3751" w:rsidRPr="0091351F" w:rsidRDefault="00FA3751" w:rsidP="00FA3751">
      <w:pPr>
        <w:rPr>
          <w:rFonts w:ascii="Visuelt Living History" w:hAnsi="Visuelt Living History"/>
        </w:rPr>
      </w:pPr>
      <w:r w:rsidRPr="0091351F">
        <w:rPr>
          <w:rFonts w:ascii="Visuelt Living History" w:hAnsi="Visuelt Living History"/>
        </w:rPr>
        <w:t>5. Försäkring</w:t>
      </w:r>
    </w:p>
    <w:p w14:paraId="0CAEC31A" w14:textId="77777777" w:rsidR="00FA3751" w:rsidRDefault="00FA3751" w:rsidP="00FA3751">
      <w:r>
        <w:t>5.1 Leverantören och dennes eventuella underleverantörer ska, under avtalets giltighetstid, inneha för branschen lämpliga och nödvändiga försäkringar som är relevanta för genomförandet av tjänsten. Leverantören ska från avtalets tecknande på begäran visa att den uppfyller ovanstående krav.</w:t>
      </w:r>
    </w:p>
    <w:p w14:paraId="277F7307" w14:textId="77777777" w:rsidR="00FA3751" w:rsidRPr="0091351F" w:rsidRDefault="00FA3751" w:rsidP="00FA3751">
      <w:pPr>
        <w:rPr>
          <w:rFonts w:ascii="Visuelt Living History" w:hAnsi="Visuelt Living History"/>
        </w:rPr>
      </w:pPr>
      <w:r w:rsidRPr="0091351F">
        <w:rPr>
          <w:rFonts w:ascii="Visuelt Living History" w:hAnsi="Visuelt Living History"/>
        </w:rPr>
        <w:t>6. Fel</w:t>
      </w:r>
    </w:p>
    <w:p w14:paraId="5F6C9F0D" w14:textId="77777777" w:rsidR="00FA3751" w:rsidRDefault="00FA3751" w:rsidP="00FA3751">
      <w:r>
        <w:t>6.1 Tjänsten anses felaktig om</w:t>
      </w:r>
    </w:p>
    <w:p w14:paraId="651E9B06" w14:textId="77777777" w:rsidR="00FA3751" w:rsidRDefault="00FA3751" w:rsidP="00FA3751">
      <w:r>
        <w:t>tjänsten eller resultatet av tjänsten inte uppfyller de krav som ställts,</w:t>
      </w:r>
    </w:p>
    <w:p w14:paraId="622E2532" w14:textId="77777777" w:rsidR="00FA3751" w:rsidRDefault="00FA3751" w:rsidP="00FA3751">
      <w:r>
        <w:t>tjänsten eller resultatet av tjänsten avviker från vad Forum för levande historia kunnat förvänta sig av tjänsten och som påverkat tjänstens avsedda användning eller ändamål, eller</w:t>
      </w:r>
    </w:p>
    <w:p w14:paraId="1F55DE36" w14:textId="77777777" w:rsidR="00FA3751" w:rsidRDefault="00FA3751" w:rsidP="00FA3751">
      <w:r>
        <w:t>tjänsten inte utförts fackmannamässigt eller med den omsorg som Forum för levande historia kunnat förvänta sig.</w:t>
      </w:r>
    </w:p>
    <w:p w14:paraId="3C3A7870" w14:textId="77777777" w:rsidR="00FA3751" w:rsidRDefault="00FA3751" w:rsidP="00FA3751">
      <w:r>
        <w:t>6.2 Forum för levande historia ska reklamera fel inom tre (3) månader från det att Forum för levande historia upptäckte felet.</w:t>
      </w:r>
    </w:p>
    <w:p w14:paraId="2A2B2AB8" w14:textId="77777777" w:rsidR="00FA3751" w:rsidRDefault="00FA3751" w:rsidP="00FA3751">
      <w:r>
        <w:t xml:space="preserve"> </w:t>
      </w:r>
      <w:proofErr w:type="gramStart"/>
      <w:r>
        <w:t>6.3  Vid</w:t>
      </w:r>
      <w:proofErr w:type="gramEnd"/>
      <w:r>
        <w:t xml:space="preserve"> fel på leverans har Forum för levande historia rätt att hålla inne med betalning.</w:t>
      </w:r>
    </w:p>
    <w:p w14:paraId="55129A00" w14:textId="77777777" w:rsidR="00FA3751" w:rsidRDefault="00FA3751" w:rsidP="00FA3751">
      <w:r>
        <w:t>6.4 Leverantören ska utan dröjsmål avhjälpa fel. Underlåter leverantören att göra detta har Forum för levande historia rätt att själv eller genom annan låta avhjälpa felet på leverantörens bekostnad.</w:t>
      </w:r>
    </w:p>
    <w:p w14:paraId="45AAE4F1" w14:textId="77777777" w:rsidR="00FA3751" w:rsidRPr="0091351F" w:rsidRDefault="00FA3751" w:rsidP="00FA3751">
      <w:pPr>
        <w:rPr>
          <w:rFonts w:ascii="Visuelt Living History" w:hAnsi="Visuelt Living History"/>
        </w:rPr>
      </w:pPr>
      <w:r w:rsidRPr="0091351F">
        <w:rPr>
          <w:rFonts w:ascii="Visuelt Living History" w:hAnsi="Visuelt Living History"/>
        </w:rPr>
        <w:t>7. Äganderätt och immateriella rättigheter</w:t>
      </w:r>
    </w:p>
    <w:p w14:paraId="481DBD74" w14:textId="77777777" w:rsidR="00FA3751" w:rsidRDefault="00FA3751" w:rsidP="00FA3751">
      <w:r>
        <w:t>7.1 Äganderätt, upphovsrätt och eventuella andra immateriella rättigheter till sådant material som tas fram i samband med tjänstens utförande tillfaller Forum för levande historia om inget annat framgår särskilt av lag eller avtalet.</w:t>
      </w:r>
    </w:p>
    <w:p w14:paraId="37F9E50E" w14:textId="77777777" w:rsidR="00FA3751" w:rsidRDefault="00FA3751" w:rsidP="00FA3751">
      <w:r>
        <w:t>7.2 Leverantören ansvarar för att detta material inte kränker i eller gör intrång annans rätt. Leverantören ansvarar också för att Forum för levande historia fritt och utan begräsningar kan använda materialet.</w:t>
      </w:r>
    </w:p>
    <w:p w14:paraId="08D522BB" w14:textId="77777777" w:rsidR="00FA3751" w:rsidRDefault="00FA3751" w:rsidP="00FA3751">
      <w:r>
        <w:t>7.3 Part äger inte rätt att använda Forum för levande historias namn i reklam- och marknadsföringssammanhang utan att i förväg ha inhämtat medgivande.</w:t>
      </w:r>
    </w:p>
    <w:p w14:paraId="73A20ED6" w14:textId="77777777" w:rsidR="00FA3751" w:rsidRPr="0091351F" w:rsidRDefault="00FA3751" w:rsidP="00FA3751">
      <w:pPr>
        <w:rPr>
          <w:rFonts w:ascii="Visuelt Living History" w:hAnsi="Visuelt Living History"/>
        </w:rPr>
      </w:pPr>
      <w:r w:rsidRPr="0091351F">
        <w:rPr>
          <w:rFonts w:ascii="Visuelt Living History" w:hAnsi="Visuelt Living History"/>
        </w:rPr>
        <w:t>8. Hantering av personuppgifter</w:t>
      </w:r>
    </w:p>
    <w:p w14:paraId="2B201CB5" w14:textId="77777777" w:rsidR="00FA3751" w:rsidRDefault="00FA3751" w:rsidP="00FA3751">
      <w:r>
        <w:t>8.1 Leverantören är ansvarig för att den behandling av personuppgifter som denne och dennes eventuella underleverantörer utför sker i enlighet med gällande lagstiftning och Integritetsskyddsmyndighetens föreskrifter och allmänna råd.</w:t>
      </w:r>
    </w:p>
    <w:p w14:paraId="09FA1410" w14:textId="77777777" w:rsidR="00FA3751" w:rsidRDefault="00FA3751" w:rsidP="00FA3751">
      <w:r>
        <w:lastRenderedPageBreak/>
        <w:t xml:space="preserve">8.2 Om personuppgifter behandlas inom ramen för utförandet av tjänsten kan det i vissa fall innebära att leverantören är personuppgiftsbiträde. Ett PUB-avtal ska i sådana fall tecknas med Forum för levande historia. I händelse av motstridig lydelse mellan bestämmelserna i personuppgiftsbiträdesavtalet och andra handlingar (till exempel </w:t>
      </w:r>
      <w:proofErr w:type="spellStart"/>
      <w:r>
        <w:t>inköpsorder</w:t>
      </w:r>
      <w:proofErr w:type="spellEnd"/>
      <w:r>
        <w:t>, dessa allmänna villkor), ska personuppgiftsbiträdesavtalet ha företräde i frågor som rör behandling av personuppgifter, om inte parterna uttryckligen angett annat.</w:t>
      </w:r>
    </w:p>
    <w:p w14:paraId="59E06827" w14:textId="77777777" w:rsidR="00FA3751" w:rsidRDefault="00FA3751" w:rsidP="00FA3751">
      <w:r>
        <w:t xml:space="preserve">8.3 Leverantören ska vidta lämpliga tekniska och organisatoriska åtgärder för att skydda de personuppgifter som behandlas för Forum för levande historias räkning. </w:t>
      </w:r>
    </w:p>
    <w:p w14:paraId="11087ECE" w14:textId="77777777" w:rsidR="00FA3751" w:rsidRDefault="00FA3751" w:rsidP="00FA3751">
      <w:r>
        <w:t>8.4 I de fall leverantören utför behandling av personuppgifter på dennes utrustning ansvarar leverantören för att vidta de tekniska och organisatoriska åtgärder som krävs för att skydda personuppgifterna.</w:t>
      </w:r>
    </w:p>
    <w:p w14:paraId="0DF56820" w14:textId="77777777" w:rsidR="00FA3751" w:rsidRDefault="00FA3751" w:rsidP="00FA3751">
      <w:r>
        <w:t>8.5 I de fall leverantören utför behandling av personuppgifter på Forum för levande historias utrustning ansvarar Forum för levande historia för att vidta de tekniska och organisatoriska åtgärder som krävs för att skydda personuppgifterna.</w:t>
      </w:r>
    </w:p>
    <w:p w14:paraId="1AA84B73" w14:textId="77777777" w:rsidR="00FA3751" w:rsidRPr="0091351F" w:rsidRDefault="00FA3751" w:rsidP="00FA3751">
      <w:pPr>
        <w:rPr>
          <w:rFonts w:ascii="Visuelt Living History" w:hAnsi="Visuelt Living History"/>
        </w:rPr>
      </w:pPr>
      <w:r w:rsidRPr="0091351F">
        <w:rPr>
          <w:rFonts w:ascii="Visuelt Living History" w:hAnsi="Visuelt Living History"/>
        </w:rPr>
        <w:t>9. Tystnadsplikt</w:t>
      </w:r>
    </w:p>
    <w:p w14:paraId="45633A9E" w14:textId="77777777" w:rsidR="00FA3751" w:rsidRDefault="00FA3751" w:rsidP="00FA3751">
      <w:r>
        <w:t>9.1 Leverantören får inte utan Forum för levande historias skriftliga medgivande röja uppgifter som leverantören fått tillgång till vid utförandet av tjänsten. Detsamma gäller för uppgifter som leverantören har upprättat för Forum för levande historias räkning.</w:t>
      </w:r>
    </w:p>
    <w:p w14:paraId="0ACC8FF3" w14:textId="77777777" w:rsidR="00FA3751" w:rsidRDefault="00FA3751" w:rsidP="00FA3751">
      <w:r>
        <w:t>9.2 Leverantören ska göra sina medarbetare och underleverantörer uppmärksamma på denna tystnadsplikt. Forum för levande historia har rätt att begära att medarbetarna och underleverantörer skriftligen bekräftar att de har informerats om tystnadsplikten.</w:t>
      </w:r>
    </w:p>
    <w:p w14:paraId="64BB1ADE" w14:textId="77777777" w:rsidR="00FA3751" w:rsidRDefault="00FA3751" w:rsidP="00FA3751">
      <w:r>
        <w:t xml:space="preserve">9.3 Tystnadsplikten gäller även efter att tjänsten har slutförts och avtalet upphört att gälla. </w:t>
      </w:r>
    </w:p>
    <w:p w14:paraId="79029C53" w14:textId="77777777" w:rsidR="00FA3751" w:rsidRDefault="00FA3751" w:rsidP="00FA3751">
      <w:r>
        <w:t>9.4 Tystnadsplikten gäller inte om det föreligger en skyldighet enligt lag eller annan författning för leverantören att lämna ut uppgifter.</w:t>
      </w:r>
    </w:p>
    <w:p w14:paraId="743408A5" w14:textId="77777777" w:rsidR="00FA3751" w:rsidRPr="0091351F" w:rsidRDefault="00FA3751" w:rsidP="00FA3751">
      <w:pPr>
        <w:rPr>
          <w:rFonts w:ascii="Visuelt Living History" w:hAnsi="Visuelt Living History"/>
        </w:rPr>
      </w:pPr>
      <w:r w:rsidRPr="0091351F">
        <w:rPr>
          <w:rFonts w:ascii="Visuelt Living History" w:hAnsi="Visuelt Living History"/>
        </w:rPr>
        <w:t>10.  Personal</w:t>
      </w:r>
    </w:p>
    <w:p w14:paraId="0B3CA2BF" w14:textId="77777777" w:rsidR="00FA3751" w:rsidRDefault="00FA3751" w:rsidP="00FA3751">
      <w:r>
        <w:t>10.1 För de fall som parterna överenskommit att viss angiven personal ska utföra tjänsterna får denna personal inte bytas ut utan Forum för levande historias i förväg skriftliga godkännande. Godkännande får inte vägras utan sakliga skäl.</w:t>
      </w:r>
    </w:p>
    <w:p w14:paraId="303C3628" w14:textId="77777777" w:rsidR="00FA3751" w:rsidRDefault="00FA3751" w:rsidP="00FA3751">
      <w:r>
        <w:t>10.2 Leverantören är skyldig att utan oskäligt dröjsmål byta ut personal om Forum för levande historia begär det och har sakliga skäl för sin begäran.</w:t>
      </w:r>
    </w:p>
    <w:p w14:paraId="10F65BEC" w14:textId="77777777" w:rsidR="00FA3751" w:rsidRDefault="00FA3751" w:rsidP="00FA3751">
      <w:r>
        <w:t>10.3 Leverantören svarar för förekommande kostnader och tidsåtgång som uppstår med anledning av utbyte av personal.</w:t>
      </w:r>
    </w:p>
    <w:p w14:paraId="563139D6" w14:textId="77777777" w:rsidR="00FA3751" w:rsidRPr="0091351F" w:rsidRDefault="00FA3751" w:rsidP="00FA3751">
      <w:pPr>
        <w:rPr>
          <w:rFonts w:ascii="Visuelt Living History" w:hAnsi="Visuelt Living History"/>
        </w:rPr>
      </w:pPr>
      <w:r w:rsidRPr="0091351F">
        <w:rPr>
          <w:rFonts w:ascii="Visuelt Living History" w:hAnsi="Visuelt Living History"/>
        </w:rPr>
        <w:t>11. Uppsägning och hävning av Avtalet</w:t>
      </w:r>
    </w:p>
    <w:p w14:paraId="39849D0F" w14:textId="77777777" w:rsidR="00FA3751" w:rsidRDefault="00FA3751" w:rsidP="00FA3751">
      <w:r>
        <w:t>11.1 Part har rätt att häva eller att säga upp avtalet eller del av avtalet om</w:t>
      </w:r>
    </w:p>
    <w:p w14:paraId="2F8A2BE1" w14:textId="77777777" w:rsidR="00FA3751" w:rsidRDefault="00FA3751" w:rsidP="00FA3751">
      <w:r>
        <w:t>den andra parten åsidosätter villkor i avtalet som är av väsentlig betydelse för motparten, eller</w:t>
      </w:r>
    </w:p>
    <w:p w14:paraId="62C23200" w14:textId="77777777" w:rsidR="00FA3751" w:rsidRDefault="00FA3751" w:rsidP="00FA3751">
      <w:r>
        <w:t>den andra parten vid upprepade tillfällen bryter mot avtalet, även om avtalsbrotten var för sig inte är av väsentlig betydelse.</w:t>
      </w:r>
    </w:p>
    <w:p w14:paraId="4F050CFB" w14:textId="77777777" w:rsidR="00FA3751" w:rsidRDefault="00FA3751" w:rsidP="00FA3751">
      <w:r>
        <w:t>11.2 Forum för levande historia har rätt att häva eller att säga upp avtalet eller del av avtalet om</w:t>
      </w:r>
    </w:p>
    <w:p w14:paraId="0FCFD101" w14:textId="77777777" w:rsidR="00FA3751" w:rsidRDefault="00FA3751" w:rsidP="00FA3751">
      <w:r>
        <w:lastRenderedPageBreak/>
        <w:t>leverantören är i dröjsmål med betalning av skatter eller avgifter till det allmänna, försätts i konkurs, inleder ackordsförhandlingar, träder i likvidation eller på annat sätt kan antas vara på obestånd,</w:t>
      </w:r>
    </w:p>
    <w:p w14:paraId="3291C258" w14:textId="77777777" w:rsidR="00FA3751" w:rsidRDefault="00FA3751" w:rsidP="00FA3751">
      <w:r>
        <w:t>leverantören bryter mot avtalet på sådant sätt som framgår av 17 kap. 17 § LOU,</w:t>
      </w:r>
    </w:p>
    <w:p w14:paraId="1CD97F8A" w14:textId="77777777" w:rsidR="00FA3751" w:rsidRDefault="00FA3751" w:rsidP="00FA3751">
      <w:r>
        <w:t>en domstol eller annan myndighet i en lagakraftvunnen dom eller beslut konstaterar att leverantören inte har följt diskrimineringslagen (2008:567),</w:t>
      </w:r>
    </w:p>
    <w:p w14:paraId="5EFE953E" w14:textId="77777777" w:rsidR="00FA3751" w:rsidRDefault="00FA3751" w:rsidP="00FA3751">
      <w:r>
        <w:t>leverantören åsidosatt tillämpliga miljö-, social- eller arbetsrättsliga skyldigheter,</w:t>
      </w:r>
    </w:p>
    <w:p w14:paraId="67B049A2" w14:textId="77777777" w:rsidR="00FA3751" w:rsidRDefault="00FA3751" w:rsidP="00FA3751">
      <w:r>
        <w:t>leverantören inte fullgjort avtalad leverans eller delleverans trots att vitesperioden enligt punkt 4 ovan löpt ut,</w:t>
      </w:r>
    </w:p>
    <w:p w14:paraId="7105AB15" w14:textId="77777777" w:rsidR="00FA3751" w:rsidRDefault="00FA3751" w:rsidP="00FA3751">
      <w:r>
        <w:t>eller</w:t>
      </w:r>
    </w:p>
    <w:p w14:paraId="01813FAA" w14:textId="77777777" w:rsidR="00FA3751" w:rsidRDefault="00FA3751" w:rsidP="00FA3751">
      <w:r>
        <w:t>leverantören i övrigt förfar på ett sådant sätt att det, som är hänförligt till avtalet utförande, ur allmänhetens synvinkel, skulle vara stötande för Forum för levande historia att fullfölja avtalet.</w:t>
      </w:r>
    </w:p>
    <w:p w14:paraId="56741A1F" w14:textId="77777777" w:rsidR="00FA3751" w:rsidRDefault="00FA3751" w:rsidP="00FA3751">
      <w:r>
        <w:t>11.3 Om part säger upp eller häver avtal eller delar av avtalet enligt punkterna 11.1 eller 11.2 ovan är motparten skyldig att ersätta de direkta skador som uppsägande eller hävande part lider till följd av uppsägningen.</w:t>
      </w:r>
    </w:p>
    <w:p w14:paraId="3F1B0E66" w14:textId="77777777" w:rsidR="00FA3751" w:rsidRDefault="00FA3751" w:rsidP="00FA3751">
      <w:r>
        <w:t>11.4 Forum för levande historia har rätt att säga upp avtalet på grund av väsentliga organisatoriska förändringar eller väsentligt förändrade behov av avtalad tjänst med uppsägningstid sex månader utan att detta medför någon ersättningsskyldighet för Forum för levande historia.</w:t>
      </w:r>
    </w:p>
    <w:p w14:paraId="0C043D05" w14:textId="77777777" w:rsidR="00FA3751" w:rsidRPr="0091351F" w:rsidRDefault="00FA3751" w:rsidP="00FA3751">
      <w:pPr>
        <w:rPr>
          <w:rFonts w:ascii="Visuelt Living History" w:hAnsi="Visuelt Living History"/>
        </w:rPr>
      </w:pPr>
      <w:r w:rsidRPr="0091351F">
        <w:rPr>
          <w:rFonts w:ascii="Visuelt Living History" w:hAnsi="Visuelt Living History"/>
        </w:rPr>
        <w:t>12. Ansvarsbegränsning</w:t>
      </w:r>
    </w:p>
    <w:p w14:paraId="19A593C1" w14:textId="77777777" w:rsidR="00FA3751" w:rsidRDefault="00FA3751" w:rsidP="00FA3751">
      <w:r>
        <w:t>12.1 Part ansvarar för skada som denne åsamkar den andra parten till följd av avtalsbrott.</w:t>
      </w:r>
    </w:p>
    <w:p w14:paraId="002209AA" w14:textId="77777777" w:rsidR="00FA3751" w:rsidRDefault="00FA3751" w:rsidP="00FA3751">
      <w:r>
        <w:t>12.2 Parts skadeståndsansvar omfattar inte indirekt förlust, såvida inte part orsakat skadan genom uppsåt eller genom grov vårdslöshet.</w:t>
      </w:r>
    </w:p>
    <w:p w14:paraId="34D97B3A" w14:textId="77777777" w:rsidR="00FA3751" w:rsidRDefault="00FA3751" w:rsidP="00FA3751">
      <w:r>
        <w:t>12.3 Skadeståndet är vidare begränsat till 100 procent av kontraktsvärdet beräknat enligt LOU. Begränsningen gäller inte om uppsåt eller grov vårdslöshet föreligger. Eventuellt vitesbelopp enligt punkten 4.4 räknas inte in i skadeståndsbeloppet.</w:t>
      </w:r>
    </w:p>
    <w:p w14:paraId="165929F4" w14:textId="77777777" w:rsidR="00FA3751" w:rsidRPr="0091351F" w:rsidRDefault="00FA3751" w:rsidP="00FA3751">
      <w:pPr>
        <w:rPr>
          <w:rFonts w:ascii="Visuelt Living History" w:hAnsi="Visuelt Living History"/>
        </w:rPr>
      </w:pPr>
      <w:r w:rsidRPr="0091351F">
        <w:rPr>
          <w:rFonts w:ascii="Visuelt Living History" w:hAnsi="Visuelt Living History"/>
        </w:rPr>
        <w:t>13. Force Majeure</w:t>
      </w:r>
    </w:p>
    <w:p w14:paraId="75AB3B3F" w14:textId="77777777" w:rsidR="00FA3751" w:rsidRDefault="00FA3751" w:rsidP="00FA3751">
      <w:r>
        <w:t>13.1 Part ska vara befriad från att fullgöra skyldighet enligt avtalet om fullgörandet hindras eller oskäligt betungas till följd av händelser utanför partens kontroll och händelsen inte kunnat förutses vid tiden för avtalsslutet och dess verkningar inte skäligen kunnat undvikas eller överkommas.</w:t>
      </w:r>
    </w:p>
    <w:p w14:paraId="450CD646" w14:textId="77777777" w:rsidR="00FA3751" w:rsidRDefault="00FA3751" w:rsidP="00FA3751">
      <w:r>
        <w:t>13.2 Till händelser utanför parts kontroll ska räknas arbetskonflikt, eldsvåda, krig, mobilisering, oförutsedd militärinkallelse av stor omfattning, terroristhandling, rekvisition, beslag, uppror och upplopp om händelsen drabbar part eller underleverantörer till part inom och utom Sverige. Till händelser utanför parts kontroll ska inte räknas arbetskonflikt som beror av att part inte följer arbetsmarknaden gällande eller annars gängse tillämpade regler och principer.</w:t>
      </w:r>
    </w:p>
    <w:p w14:paraId="188514F9" w14:textId="77777777" w:rsidR="00FA3751" w:rsidRDefault="00FA3751" w:rsidP="00FA3751">
      <w:r>
        <w:t>13.3 Om befrielsegrund finns på grund av händelse som drabbat underleverantörer är part skyldig att när det är möjligt använda annan underleverantör.</w:t>
      </w:r>
    </w:p>
    <w:p w14:paraId="44824A41" w14:textId="77777777" w:rsidR="00FA3751" w:rsidRDefault="00FA3751" w:rsidP="00FA3751">
      <w:r>
        <w:t xml:space="preserve">13.4 Part är skyldig att omgående skriftligen underrätta den andra parten vid sådan händelse, som hindrar eller oskäligt betungar parts fullgörande av avtalet. Part ska informera motparten om när </w:t>
      </w:r>
      <w:proofErr w:type="spellStart"/>
      <w:r>
        <w:t>fullgörelse</w:t>
      </w:r>
      <w:proofErr w:type="spellEnd"/>
      <w:r>
        <w:t xml:space="preserve"> beräknas kunna ske. Forum för levande historia har under tid då befrielsegrund föreligger </w:t>
      </w:r>
      <w:r>
        <w:lastRenderedPageBreak/>
        <w:t>rätt att vända sig till annan leverantör. Parten är skyldig att genast utföra åligganden enligt avtalet när sådan omständighet som utgör befrielsegrund inte längre föreligger.</w:t>
      </w:r>
    </w:p>
    <w:p w14:paraId="5567897C" w14:textId="77777777" w:rsidR="00FA3751" w:rsidRDefault="00FA3751" w:rsidP="00FA3751">
      <w:r>
        <w:t>13.5 Om part åberopar befrielsegrund och sådan omständighet förelegat i mer än två månader, kan part skriftligen begära att avtalet ska upphöra att gälla omedelbart.</w:t>
      </w:r>
    </w:p>
    <w:p w14:paraId="00124D24" w14:textId="77777777" w:rsidR="00FA3751" w:rsidRPr="0091351F" w:rsidRDefault="00FA3751" w:rsidP="00FA3751">
      <w:pPr>
        <w:rPr>
          <w:rFonts w:ascii="Visuelt Living History" w:hAnsi="Visuelt Living History"/>
        </w:rPr>
      </w:pPr>
      <w:r w:rsidRPr="0091351F">
        <w:rPr>
          <w:rFonts w:ascii="Visuelt Living History" w:hAnsi="Visuelt Living History"/>
        </w:rPr>
        <w:t>14. Överlåtelse av avtalet</w:t>
      </w:r>
    </w:p>
    <w:p w14:paraId="5926118D" w14:textId="77777777" w:rsidR="00FA3751" w:rsidRDefault="00FA3751" w:rsidP="00FA3751">
      <w:r>
        <w:t>14.1 Leverantören får inte överlåta avtalet eller del av avtalet utan att Forum för levande historia har lämnat sitt skriftliga godkännande.</w:t>
      </w:r>
    </w:p>
    <w:p w14:paraId="247C4643" w14:textId="77777777" w:rsidR="00FA3751" w:rsidRPr="0091351F" w:rsidRDefault="00FA3751" w:rsidP="00FA3751">
      <w:pPr>
        <w:rPr>
          <w:rFonts w:ascii="Visuelt Living History" w:hAnsi="Visuelt Living History"/>
        </w:rPr>
      </w:pPr>
      <w:r w:rsidRPr="0091351F">
        <w:rPr>
          <w:rFonts w:ascii="Visuelt Living History" w:hAnsi="Visuelt Living History"/>
        </w:rPr>
        <w:t>15. Ändringar av avtalet</w:t>
      </w:r>
    </w:p>
    <w:p w14:paraId="4EA03901" w14:textId="77777777" w:rsidR="00FA3751" w:rsidRDefault="00FA3751" w:rsidP="00FA3751">
      <w:r>
        <w:t>15.1 Ändringar av och tillägg till detta avtal ska för att vara giltiga göras skriftligen och undertecknas av behörig företrädare för respektive part.</w:t>
      </w:r>
    </w:p>
    <w:p w14:paraId="73B7ABD5" w14:textId="77777777" w:rsidR="00FA3751" w:rsidRPr="0091351F" w:rsidRDefault="00FA3751" w:rsidP="00FA3751">
      <w:pPr>
        <w:rPr>
          <w:rFonts w:ascii="Visuelt Living History" w:hAnsi="Visuelt Living History"/>
        </w:rPr>
      </w:pPr>
      <w:r w:rsidRPr="0091351F">
        <w:rPr>
          <w:rFonts w:ascii="Visuelt Living History" w:hAnsi="Visuelt Living History"/>
        </w:rPr>
        <w:t>16. Tvistelösning och tillämplig lag</w:t>
      </w:r>
    </w:p>
    <w:p w14:paraId="68480DBA" w14:textId="77777777" w:rsidR="00FA3751" w:rsidRDefault="00FA3751" w:rsidP="00FA3751">
      <w:r>
        <w:t>16.1 Tvist angående tolkning eller tillämpning av avtalet och därmed sammanhängande rättsfrågor ska i första hand avgöras genom förhandling parterna emellan. Om inte uppgörelse nås vid dessa förhandlingar ska tvisten avgöras av svensk allmän domstol med tillämpning av svensk rätt. Svenska lagvalsregler ska dock inte vara tillämpliga</w:t>
      </w:r>
    </w:p>
    <w:p w14:paraId="0094B67A" w14:textId="289F808D" w:rsidR="00F619C3" w:rsidRDefault="00F619C3" w:rsidP="00F619C3"/>
    <w:p w14:paraId="0A1360FE" w14:textId="2B52F36C" w:rsidR="00DB53CE" w:rsidRDefault="00DB53CE" w:rsidP="00F619C3">
      <w:pPr>
        <w:rPr>
          <w:rFonts w:ascii="Visuelt Living History" w:hAnsi="Visuelt Living History"/>
          <w:sz w:val="32"/>
          <w:szCs w:val="32"/>
        </w:rPr>
      </w:pPr>
      <w:r w:rsidRPr="00DB53CE">
        <w:rPr>
          <w:rFonts w:ascii="Visuelt Living History" w:hAnsi="Visuelt Living History"/>
          <w:sz w:val="32"/>
          <w:szCs w:val="32"/>
        </w:rPr>
        <w:t>Signatur för leverantörs räkning</w:t>
      </w:r>
    </w:p>
    <w:tbl>
      <w:tblPr>
        <w:tblStyle w:val="Tabellrutnt"/>
        <w:tblW w:w="0" w:type="auto"/>
        <w:tblLook w:val="04A0" w:firstRow="1" w:lastRow="0" w:firstColumn="1" w:lastColumn="0" w:noHBand="0" w:noVBand="1"/>
      </w:tblPr>
      <w:tblGrid>
        <w:gridCol w:w="4531"/>
        <w:gridCol w:w="4531"/>
      </w:tblGrid>
      <w:tr w:rsidR="00DB53CE" w14:paraId="5DBE280E" w14:textId="77777777" w:rsidTr="00DB53CE">
        <w:tc>
          <w:tcPr>
            <w:tcW w:w="4531" w:type="dxa"/>
          </w:tcPr>
          <w:p w14:paraId="76166E34" w14:textId="2BBDEDA2" w:rsidR="00DB53CE" w:rsidRDefault="00DB53CE" w:rsidP="00F619C3">
            <w:pPr>
              <w:rPr>
                <w:rFonts w:ascii="Visuelt Living History" w:hAnsi="Visuelt Living History"/>
                <w:sz w:val="32"/>
                <w:szCs w:val="32"/>
              </w:rPr>
            </w:pPr>
            <w:r w:rsidRPr="00B4166F">
              <w:rPr>
                <w:b/>
                <w:bCs/>
              </w:rPr>
              <w:t>Företag</w:t>
            </w:r>
            <w:r>
              <w:br/>
            </w:r>
            <w:sdt>
              <w:sdtPr>
                <w:id w:val="79888645"/>
                <w:placeholder>
                  <w:docPart w:val="A01119211A9B4A7E9491822C60E111FF"/>
                </w:placeholder>
                <w:showingPlcHdr/>
              </w:sdtPr>
              <w:sdtEndPr/>
              <w:sdtContent>
                <w:r w:rsidRPr="00AF21EF">
                  <w:rPr>
                    <w:rStyle w:val="Platshllartext"/>
                  </w:rPr>
                  <w:t xml:space="preserve">Klicka eller tryck här för att ange </w:t>
                </w:r>
                <w:r>
                  <w:rPr>
                    <w:rStyle w:val="Platshllartext"/>
                  </w:rPr>
                  <w:t>företag</w:t>
                </w:r>
                <w:r w:rsidRPr="00AF21EF">
                  <w:rPr>
                    <w:rStyle w:val="Platshllartext"/>
                  </w:rPr>
                  <w:t>.</w:t>
                </w:r>
              </w:sdtContent>
            </w:sdt>
          </w:p>
        </w:tc>
        <w:tc>
          <w:tcPr>
            <w:tcW w:w="4531" w:type="dxa"/>
          </w:tcPr>
          <w:p w14:paraId="15930EC8" w14:textId="77777777" w:rsidR="00DB53CE" w:rsidRPr="00B4166F" w:rsidRDefault="00DB53CE" w:rsidP="00F619C3">
            <w:pPr>
              <w:rPr>
                <w:b/>
                <w:bCs/>
              </w:rPr>
            </w:pPr>
            <w:r w:rsidRPr="00B4166F">
              <w:rPr>
                <w:b/>
                <w:bCs/>
              </w:rPr>
              <w:t>Organisationsnummer</w:t>
            </w:r>
          </w:p>
          <w:p w14:paraId="558EAE36" w14:textId="64655012" w:rsidR="00DB53CE" w:rsidRDefault="00B4166F" w:rsidP="00F619C3">
            <w:pPr>
              <w:rPr>
                <w:rFonts w:ascii="Visuelt Living History" w:hAnsi="Visuelt Living History"/>
                <w:sz w:val="32"/>
                <w:szCs w:val="32"/>
              </w:rPr>
            </w:pPr>
            <w:sdt>
              <w:sdtPr>
                <w:id w:val="-1957394812"/>
                <w:placeholder>
                  <w:docPart w:val="6E8B5117447049A5A641BB1A33882AF7"/>
                </w:placeholder>
                <w:showingPlcHdr/>
              </w:sdtPr>
              <w:sdtEndPr/>
              <w:sdtContent>
                <w:r w:rsidR="00DB53CE" w:rsidRPr="00AF21EF">
                  <w:rPr>
                    <w:rStyle w:val="Platshllartext"/>
                  </w:rPr>
                  <w:t xml:space="preserve">Klicka eller tryck här för att ange </w:t>
                </w:r>
                <w:r w:rsidR="00DB53CE">
                  <w:rPr>
                    <w:rStyle w:val="Platshllartext"/>
                  </w:rPr>
                  <w:t>org.nr</w:t>
                </w:r>
                <w:r w:rsidR="00DB53CE" w:rsidRPr="00AF21EF">
                  <w:rPr>
                    <w:rStyle w:val="Platshllartext"/>
                  </w:rPr>
                  <w:t>.</w:t>
                </w:r>
              </w:sdtContent>
            </w:sdt>
          </w:p>
        </w:tc>
      </w:tr>
      <w:tr w:rsidR="00DB53CE" w14:paraId="5588EA82" w14:textId="77777777" w:rsidTr="00DB53CE">
        <w:tc>
          <w:tcPr>
            <w:tcW w:w="4531" w:type="dxa"/>
          </w:tcPr>
          <w:p w14:paraId="7E8E5120" w14:textId="1907B2C7" w:rsidR="00DB53CE" w:rsidRDefault="00DB53CE" w:rsidP="00DB53CE">
            <w:r>
              <w:t>Signatur av firmatecknare eller motsvarande behörig person</w:t>
            </w:r>
          </w:p>
          <w:p w14:paraId="72501A58" w14:textId="77777777" w:rsidR="00DB53CE" w:rsidRDefault="00DB53CE" w:rsidP="00DB53CE"/>
          <w:p w14:paraId="63138424" w14:textId="77777777" w:rsidR="00DB53CE" w:rsidRDefault="00DB53CE" w:rsidP="00F619C3">
            <w:pPr>
              <w:rPr>
                <w:rFonts w:ascii="Visuelt Living History" w:hAnsi="Visuelt Living History"/>
                <w:sz w:val="32"/>
                <w:szCs w:val="32"/>
              </w:rPr>
            </w:pPr>
          </w:p>
        </w:tc>
        <w:tc>
          <w:tcPr>
            <w:tcW w:w="4531" w:type="dxa"/>
          </w:tcPr>
          <w:p w14:paraId="54B2CE51" w14:textId="77777777" w:rsidR="00DB53CE" w:rsidRPr="00B4166F" w:rsidRDefault="00DB53CE" w:rsidP="00F619C3">
            <w:pPr>
              <w:rPr>
                <w:b/>
                <w:bCs/>
              </w:rPr>
            </w:pPr>
            <w:r w:rsidRPr="00B4166F">
              <w:rPr>
                <w:b/>
                <w:bCs/>
              </w:rPr>
              <w:t>Namnförtydligande</w:t>
            </w:r>
          </w:p>
          <w:sdt>
            <w:sdtPr>
              <w:id w:val="-717047552"/>
              <w:placeholder>
                <w:docPart w:val="F9150099689B4FF7AC7F0F096144B65A"/>
              </w:placeholder>
              <w:showingPlcHdr/>
            </w:sdtPr>
            <w:sdtEndPr/>
            <w:sdtContent>
              <w:p w14:paraId="468AFC0B" w14:textId="77777777" w:rsidR="00DB53CE" w:rsidRDefault="00DB53CE" w:rsidP="00DB53CE">
                <w:r w:rsidRPr="00AF21EF">
                  <w:rPr>
                    <w:rStyle w:val="Platshllartext"/>
                  </w:rPr>
                  <w:t>Klicka eller tryck här för att ange text.</w:t>
                </w:r>
              </w:p>
            </w:sdtContent>
          </w:sdt>
          <w:p w14:paraId="7EC137DC" w14:textId="51CD86A2" w:rsidR="00DB53CE" w:rsidRDefault="00DB53CE" w:rsidP="00F619C3">
            <w:pPr>
              <w:rPr>
                <w:rFonts w:ascii="Visuelt Living History" w:hAnsi="Visuelt Living History"/>
                <w:sz w:val="32"/>
                <w:szCs w:val="32"/>
              </w:rPr>
            </w:pPr>
          </w:p>
        </w:tc>
      </w:tr>
      <w:tr w:rsidR="00DB53CE" w14:paraId="67E2F3E8" w14:textId="77777777" w:rsidTr="00DB53CE">
        <w:tc>
          <w:tcPr>
            <w:tcW w:w="4531" w:type="dxa"/>
          </w:tcPr>
          <w:p w14:paraId="3A092F57" w14:textId="77777777" w:rsidR="00DB53CE" w:rsidRPr="00B4166F" w:rsidRDefault="00DB53CE" w:rsidP="00F619C3">
            <w:pPr>
              <w:rPr>
                <w:b/>
                <w:bCs/>
              </w:rPr>
            </w:pPr>
            <w:r w:rsidRPr="00B4166F">
              <w:rPr>
                <w:b/>
                <w:bCs/>
              </w:rPr>
              <w:t>Ort</w:t>
            </w:r>
          </w:p>
          <w:p w14:paraId="0099532C" w14:textId="66C143FF" w:rsidR="00DB53CE" w:rsidRDefault="00B4166F" w:rsidP="00F619C3">
            <w:pPr>
              <w:rPr>
                <w:rFonts w:ascii="Visuelt Living History" w:hAnsi="Visuelt Living History"/>
                <w:sz w:val="32"/>
                <w:szCs w:val="32"/>
              </w:rPr>
            </w:pPr>
            <w:sdt>
              <w:sdtPr>
                <w:id w:val="450061549"/>
                <w:placeholder>
                  <w:docPart w:val="B33BCE4D981A46CFB8EE615FC53FBE7A"/>
                </w:placeholder>
                <w:showingPlcHdr/>
              </w:sdtPr>
              <w:sdtEndPr/>
              <w:sdtContent>
                <w:r w:rsidR="00DB53CE" w:rsidRPr="00AF21EF">
                  <w:rPr>
                    <w:rStyle w:val="Platshllartext"/>
                  </w:rPr>
                  <w:t xml:space="preserve">Klicka eller tryck här för att ange </w:t>
                </w:r>
                <w:r w:rsidR="00DB53CE">
                  <w:rPr>
                    <w:rStyle w:val="Platshllartext"/>
                  </w:rPr>
                  <w:t>ort</w:t>
                </w:r>
                <w:r w:rsidR="00DB53CE" w:rsidRPr="00AF21EF">
                  <w:rPr>
                    <w:rStyle w:val="Platshllartext"/>
                  </w:rPr>
                  <w:t>.</w:t>
                </w:r>
              </w:sdtContent>
            </w:sdt>
          </w:p>
        </w:tc>
        <w:tc>
          <w:tcPr>
            <w:tcW w:w="4531" w:type="dxa"/>
          </w:tcPr>
          <w:p w14:paraId="4188EC41" w14:textId="77777777" w:rsidR="00DB53CE" w:rsidRPr="00B4166F" w:rsidRDefault="00DB53CE" w:rsidP="00F619C3">
            <w:pPr>
              <w:rPr>
                <w:b/>
                <w:bCs/>
              </w:rPr>
            </w:pPr>
            <w:r w:rsidRPr="00B4166F">
              <w:rPr>
                <w:b/>
                <w:bCs/>
              </w:rPr>
              <w:t>Datum</w:t>
            </w:r>
          </w:p>
          <w:p w14:paraId="15187F93" w14:textId="417F211B" w:rsidR="00DB53CE" w:rsidRDefault="00B4166F" w:rsidP="00F619C3">
            <w:pPr>
              <w:rPr>
                <w:rFonts w:ascii="Visuelt Living History" w:hAnsi="Visuelt Living History"/>
                <w:sz w:val="32"/>
                <w:szCs w:val="32"/>
              </w:rPr>
            </w:pPr>
            <w:sdt>
              <w:sdtPr>
                <w:id w:val="608250761"/>
                <w:placeholder>
                  <w:docPart w:val="66069D03000C4030BAD19C143BD96277"/>
                </w:placeholder>
                <w:showingPlcHdr/>
                <w:date w:fullDate="2021-12-16T00:00:00Z">
                  <w:dateFormat w:val="yyyy-MM-dd"/>
                  <w:lid w:val="sv-SE"/>
                  <w:storeMappedDataAs w:val="dateTime"/>
                  <w:calendar w:val="gregorian"/>
                </w:date>
              </w:sdtPr>
              <w:sdtEndPr/>
              <w:sdtContent>
                <w:r w:rsidR="00DB53CE" w:rsidRPr="00AF21EF">
                  <w:rPr>
                    <w:rStyle w:val="Platshllartext"/>
                  </w:rPr>
                  <w:t>Klicka eller tryck här för att ange datum.</w:t>
                </w:r>
              </w:sdtContent>
            </w:sdt>
          </w:p>
        </w:tc>
      </w:tr>
    </w:tbl>
    <w:p w14:paraId="2FF5E163" w14:textId="44C53815" w:rsidR="00DB53CE" w:rsidRDefault="00DB53CE" w:rsidP="00F619C3">
      <w:pPr>
        <w:tabs>
          <w:tab w:val="left" w:pos="3905"/>
        </w:tabs>
      </w:pPr>
    </w:p>
    <w:p w14:paraId="5D055C69" w14:textId="3F997520" w:rsidR="00846BCC" w:rsidRDefault="00846BCC" w:rsidP="00F619C3">
      <w:pPr>
        <w:tabs>
          <w:tab w:val="left" w:pos="3905"/>
        </w:tabs>
        <w:rPr>
          <w:rFonts w:ascii="Visuelt Living History" w:hAnsi="Visuelt Living History"/>
          <w:sz w:val="32"/>
          <w:szCs w:val="32"/>
        </w:rPr>
      </w:pPr>
      <w:r w:rsidRPr="00846BCC">
        <w:rPr>
          <w:rFonts w:ascii="Visuelt Living History" w:hAnsi="Visuelt Living History"/>
          <w:sz w:val="32"/>
          <w:szCs w:val="32"/>
        </w:rPr>
        <w:t>Signatur för Forum för levande historias räkning</w:t>
      </w:r>
    </w:p>
    <w:tbl>
      <w:tblPr>
        <w:tblStyle w:val="Tabellrutnt"/>
        <w:tblW w:w="0" w:type="auto"/>
        <w:tblLook w:val="04A0" w:firstRow="1" w:lastRow="0" w:firstColumn="1" w:lastColumn="0" w:noHBand="0" w:noVBand="1"/>
      </w:tblPr>
      <w:tblGrid>
        <w:gridCol w:w="4531"/>
        <w:gridCol w:w="4531"/>
      </w:tblGrid>
      <w:tr w:rsidR="00846BCC" w14:paraId="2556F626" w14:textId="77777777" w:rsidTr="00076B2B">
        <w:tc>
          <w:tcPr>
            <w:tcW w:w="4531" w:type="dxa"/>
          </w:tcPr>
          <w:p w14:paraId="102E159F" w14:textId="77777777" w:rsidR="00846BCC" w:rsidRPr="00846BCC" w:rsidRDefault="00846BCC" w:rsidP="00076B2B">
            <w:pPr>
              <w:rPr>
                <w:b/>
                <w:bCs/>
              </w:rPr>
            </w:pPr>
            <w:r w:rsidRPr="00846BCC">
              <w:rPr>
                <w:b/>
                <w:bCs/>
              </w:rPr>
              <w:t>Beställande organisation</w:t>
            </w:r>
          </w:p>
          <w:p w14:paraId="6D884856" w14:textId="4F41A79B" w:rsidR="00846BCC" w:rsidRDefault="00846BCC" w:rsidP="00076B2B">
            <w:pPr>
              <w:rPr>
                <w:rFonts w:ascii="Visuelt Living History" w:hAnsi="Visuelt Living History"/>
                <w:sz w:val="32"/>
                <w:szCs w:val="32"/>
              </w:rPr>
            </w:pPr>
            <w:r w:rsidRPr="00846BCC">
              <w:t>Forum för levande historia</w:t>
            </w:r>
          </w:p>
        </w:tc>
        <w:tc>
          <w:tcPr>
            <w:tcW w:w="4531" w:type="dxa"/>
          </w:tcPr>
          <w:p w14:paraId="204C0C80" w14:textId="77777777" w:rsidR="00846BCC" w:rsidRPr="00846BCC" w:rsidRDefault="00846BCC" w:rsidP="00076B2B">
            <w:pPr>
              <w:rPr>
                <w:b/>
                <w:bCs/>
              </w:rPr>
            </w:pPr>
            <w:r w:rsidRPr="00846BCC">
              <w:rPr>
                <w:b/>
                <w:bCs/>
              </w:rPr>
              <w:t>Organisationsnummer</w:t>
            </w:r>
          </w:p>
          <w:p w14:paraId="20883B48" w14:textId="77777777" w:rsidR="00846BCC" w:rsidRDefault="00B4166F" w:rsidP="00076B2B">
            <w:pPr>
              <w:rPr>
                <w:rFonts w:ascii="Visuelt Living History" w:hAnsi="Visuelt Living History"/>
                <w:sz w:val="32"/>
                <w:szCs w:val="32"/>
              </w:rPr>
            </w:pPr>
            <w:sdt>
              <w:sdtPr>
                <w:id w:val="1433392026"/>
                <w:placeholder>
                  <w:docPart w:val="CB67CF67E9FE4FF4AFB9A6C4F1F5A388"/>
                </w:placeholder>
                <w:showingPlcHdr/>
              </w:sdtPr>
              <w:sdtEndPr/>
              <w:sdtContent>
                <w:r w:rsidR="00846BCC" w:rsidRPr="00AF21EF">
                  <w:rPr>
                    <w:rStyle w:val="Platshllartext"/>
                  </w:rPr>
                  <w:t xml:space="preserve">Klicka eller tryck här för att ange </w:t>
                </w:r>
                <w:r w:rsidR="00846BCC">
                  <w:rPr>
                    <w:rStyle w:val="Platshllartext"/>
                  </w:rPr>
                  <w:t>org.nr</w:t>
                </w:r>
                <w:r w:rsidR="00846BCC" w:rsidRPr="00AF21EF">
                  <w:rPr>
                    <w:rStyle w:val="Platshllartext"/>
                  </w:rPr>
                  <w:t>.</w:t>
                </w:r>
              </w:sdtContent>
            </w:sdt>
          </w:p>
        </w:tc>
      </w:tr>
      <w:tr w:rsidR="00846BCC" w14:paraId="3CE13DCD" w14:textId="77777777" w:rsidTr="00076B2B">
        <w:tc>
          <w:tcPr>
            <w:tcW w:w="4531" w:type="dxa"/>
          </w:tcPr>
          <w:p w14:paraId="142DE41A" w14:textId="12737BC8" w:rsidR="00846BCC" w:rsidRPr="00846BCC" w:rsidRDefault="00846BCC" w:rsidP="00076B2B">
            <w:pPr>
              <w:rPr>
                <w:b/>
                <w:bCs/>
              </w:rPr>
            </w:pPr>
            <w:r w:rsidRPr="00846BCC">
              <w:rPr>
                <w:b/>
                <w:bCs/>
              </w:rPr>
              <w:t>Beställare</w:t>
            </w:r>
          </w:p>
          <w:sdt>
            <w:sdtPr>
              <w:id w:val="370499598"/>
              <w:placeholder>
                <w:docPart w:val="9735828F07F3441185A6F5A9CC697341"/>
              </w:placeholder>
              <w:showingPlcHdr/>
            </w:sdtPr>
            <w:sdtEndPr/>
            <w:sdtContent>
              <w:p w14:paraId="0F9C7E16" w14:textId="2C687F1E" w:rsidR="00846BCC" w:rsidRDefault="006C7E7C" w:rsidP="00846BCC">
                <w:r w:rsidRPr="00AF21EF">
                  <w:rPr>
                    <w:rStyle w:val="Platshllartext"/>
                  </w:rPr>
                  <w:t xml:space="preserve">Klicka eller tryck här för att ange </w:t>
                </w:r>
                <w:r>
                  <w:rPr>
                    <w:rStyle w:val="Platshllartext"/>
                  </w:rPr>
                  <w:t>beställare</w:t>
                </w:r>
                <w:r w:rsidRPr="00AF21EF">
                  <w:rPr>
                    <w:rStyle w:val="Platshllartext"/>
                  </w:rPr>
                  <w:t>.</w:t>
                </w:r>
              </w:p>
            </w:sdtContent>
          </w:sdt>
          <w:p w14:paraId="3E203484" w14:textId="77777777" w:rsidR="00846BCC" w:rsidRDefault="00846BCC" w:rsidP="00076B2B">
            <w:pPr>
              <w:rPr>
                <w:rFonts w:ascii="Visuelt Living History" w:hAnsi="Visuelt Living History"/>
                <w:sz w:val="32"/>
                <w:szCs w:val="32"/>
              </w:rPr>
            </w:pPr>
          </w:p>
        </w:tc>
        <w:tc>
          <w:tcPr>
            <w:tcW w:w="4531" w:type="dxa"/>
          </w:tcPr>
          <w:p w14:paraId="748B84D1" w14:textId="7CB91AC1" w:rsidR="00846BCC" w:rsidRPr="00846BCC" w:rsidRDefault="00846BCC" w:rsidP="00076B2B">
            <w:pPr>
              <w:rPr>
                <w:b/>
                <w:bCs/>
              </w:rPr>
            </w:pPr>
            <w:r>
              <w:rPr>
                <w:b/>
                <w:bCs/>
              </w:rPr>
              <w:t>Beställares signatur</w:t>
            </w:r>
          </w:p>
          <w:p w14:paraId="2773301A" w14:textId="10650C7B" w:rsidR="00846BCC" w:rsidRDefault="00846BCC" w:rsidP="00076B2B"/>
          <w:p w14:paraId="090917C3" w14:textId="77777777" w:rsidR="00846BCC" w:rsidRDefault="00846BCC" w:rsidP="00076B2B">
            <w:pPr>
              <w:rPr>
                <w:rFonts w:ascii="Visuelt Living History" w:hAnsi="Visuelt Living History"/>
                <w:sz w:val="32"/>
                <w:szCs w:val="32"/>
              </w:rPr>
            </w:pPr>
          </w:p>
        </w:tc>
      </w:tr>
      <w:tr w:rsidR="00846BCC" w14:paraId="499D45E0" w14:textId="77777777" w:rsidTr="00076B2B">
        <w:tc>
          <w:tcPr>
            <w:tcW w:w="4531" w:type="dxa"/>
          </w:tcPr>
          <w:p w14:paraId="280CB086" w14:textId="77777777" w:rsidR="00846BCC" w:rsidRPr="00846BCC" w:rsidRDefault="00846BCC" w:rsidP="00076B2B">
            <w:pPr>
              <w:rPr>
                <w:b/>
                <w:bCs/>
              </w:rPr>
            </w:pPr>
            <w:r w:rsidRPr="00846BCC">
              <w:rPr>
                <w:b/>
                <w:bCs/>
              </w:rPr>
              <w:t>Ort</w:t>
            </w:r>
          </w:p>
          <w:p w14:paraId="09DCD05C" w14:textId="7D5F236E" w:rsidR="00846BCC" w:rsidRDefault="00B4166F" w:rsidP="00076B2B">
            <w:pPr>
              <w:rPr>
                <w:rFonts w:ascii="Visuelt Living History" w:hAnsi="Visuelt Living History"/>
                <w:sz w:val="32"/>
                <w:szCs w:val="32"/>
              </w:rPr>
            </w:pPr>
            <w:sdt>
              <w:sdtPr>
                <w:id w:val="1132519192"/>
                <w:placeholder>
                  <w:docPart w:val="2AD9B84672EE42DE9EF30768B1C494AF"/>
                </w:placeholder>
              </w:sdtPr>
              <w:sdtEndPr/>
              <w:sdtContent>
                <w:r w:rsidR="00846BCC">
                  <w:t>Stockholm</w:t>
                </w:r>
              </w:sdtContent>
            </w:sdt>
          </w:p>
        </w:tc>
        <w:tc>
          <w:tcPr>
            <w:tcW w:w="4531" w:type="dxa"/>
          </w:tcPr>
          <w:p w14:paraId="77321E6E" w14:textId="77777777" w:rsidR="00846BCC" w:rsidRPr="00846BCC" w:rsidRDefault="00846BCC" w:rsidP="00076B2B">
            <w:pPr>
              <w:rPr>
                <w:b/>
                <w:bCs/>
              </w:rPr>
            </w:pPr>
            <w:r w:rsidRPr="00846BCC">
              <w:rPr>
                <w:b/>
                <w:bCs/>
              </w:rPr>
              <w:t>Datum</w:t>
            </w:r>
          </w:p>
          <w:p w14:paraId="58C646F7" w14:textId="77777777" w:rsidR="00846BCC" w:rsidRDefault="00B4166F" w:rsidP="00076B2B">
            <w:pPr>
              <w:rPr>
                <w:rFonts w:ascii="Visuelt Living History" w:hAnsi="Visuelt Living History"/>
                <w:sz w:val="32"/>
                <w:szCs w:val="32"/>
              </w:rPr>
            </w:pPr>
            <w:sdt>
              <w:sdtPr>
                <w:id w:val="321324120"/>
                <w:placeholder>
                  <w:docPart w:val="1B8CF1456E674C228EE6A109ECA21B0C"/>
                </w:placeholder>
                <w:showingPlcHdr/>
                <w:date w:fullDate="2021-12-16T00:00:00Z">
                  <w:dateFormat w:val="yyyy-MM-dd"/>
                  <w:lid w:val="sv-SE"/>
                  <w:storeMappedDataAs w:val="dateTime"/>
                  <w:calendar w:val="gregorian"/>
                </w:date>
              </w:sdtPr>
              <w:sdtEndPr/>
              <w:sdtContent>
                <w:r w:rsidR="00846BCC" w:rsidRPr="00AF21EF">
                  <w:rPr>
                    <w:rStyle w:val="Platshllartext"/>
                  </w:rPr>
                  <w:t>Klicka eller tryck här för att ange datum.</w:t>
                </w:r>
              </w:sdtContent>
            </w:sdt>
          </w:p>
        </w:tc>
      </w:tr>
    </w:tbl>
    <w:p w14:paraId="7D2F33A6" w14:textId="77777777" w:rsidR="00846BCC" w:rsidRPr="00846BCC" w:rsidRDefault="00846BCC" w:rsidP="00F619C3">
      <w:pPr>
        <w:tabs>
          <w:tab w:val="left" w:pos="3905"/>
        </w:tabs>
        <w:rPr>
          <w:rFonts w:ascii="Visuelt Living History" w:hAnsi="Visuelt Living History"/>
          <w:sz w:val="32"/>
          <w:szCs w:val="32"/>
        </w:rPr>
      </w:pPr>
    </w:p>
    <w:sectPr w:rsidR="00846BCC" w:rsidRPr="00846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suelt Living History">
    <w:altName w:val="Calibri"/>
    <w:panose1 w:val="020B0503040202040104"/>
    <w:charset w:val="00"/>
    <w:family w:val="swiss"/>
    <w:notTrueType/>
    <w:pitch w:val="variable"/>
    <w:sig w:usb0="A00002AF" w:usb1="500020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9C3"/>
    <w:rsid w:val="001C2CC4"/>
    <w:rsid w:val="002E29F7"/>
    <w:rsid w:val="00353D80"/>
    <w:rsid w:val="004C0548"/>
    <w:rsid w:val="00635198"/>
    <w:rsid w:val="006C7E7C"/>
    <w:rsid w:val="0078346D"/>
    <w:rsid w:val="00846BCC"/>
    <w:rsid w:val="009B7E2F"/>
    <w:rsid w:val="00A51344"/>
    <w:rsid w:val="00AB3022"/>
    <w:rsid w:val="00B4166F"/>
    <w:rsid w:val="00CA2FD3"/>
    <w:rsid w:val="00D32186"/>
    <w:rsid w:val="00DB53CE"/>
    <w:rsid w:val="00E52F23"/>
    <w:rsid w:val="00ED3C84"/>
    <w:rsid w:val="00F619C3"/>
    <w:rsid w:val="00FA37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A588"/>
  <w15:chartTrackingRefBased/>
  <w15:docId w15:val="{57F0F46E-3B52-4153-8B15-E6B37350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C05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4C05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0548"/>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4C0548"/>
    <w:rPr>
      <w:rFonts w:asciiTheme="majorHAnsi" w:eastAsiaTheme="majorEastAsia" w:hAnsiTheme="majorHAnsi" w:cstheme="majorBidi"/>
      <w:color w:val="2F5496" w:themeColor="accent1" w:themeShade="BF"/>
      <w:sz w:val="26"/>
      <w:szCs w:val="26"/>
    </w:rPr>
  </w:style>
  <w:style w:type="character" w:styleId="Kommentarsreferens">
    <w:name w:val="annotation reference"/>
    <w:basedOn w:val="Standardstycketeckensnitt"/>
    <w:uiPriority w:val="99"/>
    <w:semiHidden/>
    <w:unhideWhenUsed/>
    <w:rsid w:val="00ED3C84"/>
    <w:rPr>
      <w:sz w:val="16"/>
      <w:szCs w:val="16"/>
    </w:rPr>
  </w:style>
  <w:style w:type="paragraph" w:styleId="Kommentarer">
    <w:name w:val="annotation text"/>
    <w:basedOn w:val="Normal"/>
    <w:link w:val="KommentarerChar"/>
    <w:uiPriority w:val="99"/>
    <w:semiHidden/>
    <w:unhideWhenUsed/>
    <w:rsid w:val="00ED3C84"/>
    <w:pPr>
      <w:spacing w:line="240" w:lineRule="auto"/>
    </w:pPr>
    <w:rPr>
      <w:sz w:val="20"/>
      <w:szCs w:val="20"/>
    </w:rPr>
  </w:style>
  <w:style w:type="character" w:customStyle="1" w:styleId="KommentarerChar">
    <w:name w:val="Kommentarer Char"/>
    <w:basedOn w:val="Standardstycketeckensnitt"/>
    <w:link w:val="Kommentarer"/>
    <w:uiPriority w:val="99"/>
    <w:semiHidden/>
    <w:rsid w:val="00ED3C84"/>
    <w:rPr>
      <w:sz w:val="20"/>
      <w:szCs w:val="20"/>
    </w:rPr>
  </w:style>
  <w:style w:type="paragraph" w:styleId="Kommentarsmne">
    <w:name w:val="annotation subject"/>
    <w:basedOn w:val="Kommentarer"/>
    <w:next w:val="Kommentarer"/>
    <w:link w:val="KommentarsmneChar"/>
    <w:uiPriority w:val="99"/>
    <w:semiHidden/>
    <w:unhideWhenUsed/>
    <w:rsid w:val="00ED3C84"/>
    <w:rPr>
      <w:b/>
      <w:bCs/>
    </w:rPr>
  </w:style>
  <w:style w:type="character" w:customStyle="1" w:styleId="KommentarsmneChar">
    <w:name w:val="Kommentarsämne Char"/>
    <w:basedOn w:val="KommentarerChar"/>
    <w:link w:val="Kommentarsmne"/>
    <w:uiPriority w:val="99"/>
    <w:semiHidden/>
    <w:rsid w:val="00ED3C84"/>
    <w:rPr>
      <w:b/>
      <w:bCs/>
      <w:sz w:val="20"/>
      <w:szCs w:val="20"/>
    </w:rPr>
  </w:style>
  <w:style w:type="character" w:styleId="Hyperlnk">
    <w:name w:val="Hyperlink"/>
    <w:basedOn w:val="Standardstycketeckensnitt"/>
    <w:uiPriority w:val="99"/>
    <w:unhideWhenUsed/>
    <w:rsid w:val="00ED3C84"/>
    <w:rPr>
      <w:color w:val="0563C1" w:themeColor="hyperlink"/>
      <w:u w:val="single"/>
    </w:rPr>
  </w:style>
  <w:style w:type="character" w:styleId="Olstomnmnande">
    <w:name w:val="Unresolved Mention"/>
    <w:basedOn w:val="Standardstycketeckensnitt"/>
    <w:uiPriority w:val="99"/>
    <w:semiHidden/>
    <w:unhideWhenUsed/>
    <w:rsid w:val="00ED3C84"/>
    <w:rPr>
      <w:color w:val="605E5C"/>
      <w:shd w:val="clear" w:color="auto" w:fill="E1DFDD"/>
    </w:rPr>
  </w:style>
  <w:style w:type="character" w:styleId="Platshllartext">
    <w:name w:val="Placeholder Text"/>
    <w:basedOn w:val="Standardstycketeckensnitt"/>
    <w:uiPriority w:val="99"/>
    <w:semiHidden/>
    <w:rsid w:val="00DB53CE"/>
    <w:rPr>
      <w:color w:val="808080"/>
    </w:rPr>
  </w:style>
  <w:style w:type="table" w:styleId="Tabellrutnt">
    <w:name w:val="Table Grid"/>
    <w:basedOn w:val="Normaltabell"/>
    <w:uiPriority w:val="39"/>
    <w:rsid w:val="00DB5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2E29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23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www.scb.se/hitta-statistik/statistik-efter-amne/arbetsmarknad/loner-och-arbetskostnader/labour-cost-index-lc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1119211A9B4A7E9491822C60E111FF"/>
        <w:category>
          <w:name w:val="Allmänt"/>
          <w:gallery w:val="placeholder"/>
        </w:category>
        <w:types>
          <w:type w:val="bbPlcHdr"/>
        </w:types>
        <w:behaviors>
          <w:behavior w:val="content"/>
        </w:behaviors>
        <w:guid w:val="{BA455F89-DACB-427A-9672-1EE796DD2C56}"/>
      </w:docPartPr>
      <w:docPartBody>
        <w:p w:rsidR="00B61DE6" w:rsidRDefault="00905889" w:rsidP="00905889">
          <w:pPr>
            <w:pStyle w:val="A01119211A9B4A7E9491822C60E111FF2"/>
          </w:pPr>
          <w:r w:rsidRPr="00AF21EF">
            <w:rPr>
              <w:rStyle w:val="Platshllartext"/>
            </w:rPr>
            <w:t xml:space="preserve">Klicka eller tryck här för att ange </w:t>
          </w:r>
          <w:r>
            <w:rPr>
              <w:rStyle w:val="Platshllartext"/>
            </w:rPr>
            <w:t>företag</w:t>
          </w:r>
          <w:r w:rsidRPr="00AF21EF">
            <w:rPr>
              <w:rStyle w:val="Platshllartext"/>
            </w:rPr>
            <w:t>.</w:t>
          </w:r>
        </w:p>
      </w:docPartBody>
    </w:docPart>
    <w:docPart>
      <w:docPartPr>
        <w:name w:val="6E8B5117447049A5A641BB1A33882AF7"/>
        <w:category>
          <w:name w:val="Allmänt"/>
          <w:gallery w:val="placeholder"/>
        </w:category>
        <w:types>
          <w:type w:val="bbPlcHdr"/>
        </w:types>
        <w:behaviors>
          <w:behavior w:val="content"/>
        </w:behaviors>
        <w:guid w:val="{E20E690F-E299-447A-ABEF-C8B7CBF4CE7D}"/>
      </w:docPartPr>
      <w:docPartBody>
        <w:p w:rsidR="00B61DE6" w:rsidRDefault="00905889" w:rsidP="00905889">
          <w:pPr>
            <w:pStyle w:val="6E8B5117447049A5A641BB1A33882AF72"/>
          </w:pPr>
          <w:r w:rsidRPr="00AF21EF">
            <w:rPr>
              <w:rStyle w:val="Platshllartext"/>
            </w:rPr>
            <w:t xml:space="preserve">Klicka eller tryck här för att ange </w:t>
          </w:r>
          <w:r>
            <w:rPr>
              <w:rStyle w:val="Platshllartext"/>
            </w:rPr>
            <w:t>org.nr</w:t>
          </w:r>
          <w:r w:rsidRPr="00AF21EF">
            <w:rPr>
              <w:rStyle w:val="Platshllartext"/>
            </w:rPr>
            <w:t>.</w:t>
          </w:r>
        </w:p>
      </w:docPartBody>
    </w:docPart>
    <w:docPart>
      <w:docPartPr>
        <w:name w:val="F9150099689B4FF7AC7F0F096144B65A"/>
        <w:category>
          <w:name w:val="Allmänt"/>
          <w:gallery w:val="placeholder"/>
        </w:category>
        <w:types>
          <w:type w:val="bbPlcHdr"/>
        </w:types>
        <w:behaviors>
          <w:behavior w:val="content"/>
        </w:behaviors>
        <w:guid w:val="{E1656BB5-B488-4542-8843-C3A90D3E08AA}"/>
      </w:docPartPr>
      <w:docPartBody>
        <w:p w:rsidR="00B61DE6" w:rsidRDefault="00905889" w:rsidP="00905889">
          <w:pPr>
            <w:pStyle w:val="F9150099689B4FF7AC7F0F096144B65A2"/>
          </w:pPr>
          <w:r w:rsidRPr="00AF21EF">
            <w:rPr>
              <w:rStyle w:val="Platshllartext"/>
            </w:rPr>
            <w:t>Klicka eller tryck här för att ange text.</w:t>
          </w:r>
        </w:p>
      </w:docPartBody>
    </w:docPart>
    <w:docPart>
      <w:docPartPr>
        <w:name w:val="B33BCE4D981A46CFB8EE615FC53FBE7A"/>
        <w:category>
          <w:name w:val="Allmänt"/>
          <w:gallery w:val="placeholder"/>
        </w:category>
        <w:types>
          <w:type w:val="bbPlcHdr"/>
        </w:types>
        <w:behaviors>
          <w:behavior w:val="content"/>
        </w:behaviors>
        <w:guid w:val="{2A9798F9-8C2B-4EFF-B628-DABF931A4475}"/>
      </w:docPartPr>
      <w:docPartBody>
        <w:p w:rsidR="00B61DE6" w:rsidRDefault="00905889" w:rsidP="00905889">
          <w:pPr>
            <w:pStyle w:val="B33BCE4D981A46CFB8EE615FC53FBE7A2"/>
          </w:pPr>
          <w:r w:rsidRPr="00AF21EF">
            <w:rPr>
              <w:rStyle w:val="Platshllartext"/>
            </w:rPr>
            <w:t xml:space="preserve">Klicka eller tryck här för att ange </w:t>
          </w:r>
          <w:r>
            <w:rPr>
              <w:rStyle w:val="Platshllartext"/>
            </w:rPr>
            <w:t>ort</w:t>
          </w:r>
          <w:r w:rsidRPr="00AF21EF">
            <w:rPr>
              <w:rStyle w:val="Platshllartext"/>
            </w:rPr>
            <w:t>.</w:t>
          </w:r>
        </w:p>
      </w:docPartBody>
    </w:docPart>
    <w:docPart>
      <w:docPartPr>
        <w:name w:val="66069D03000C4030BAD19C143BD96277"/>
        <w:category>
          <w:name w:val="Allmänt"/>
          <w:gallery w:val="placeholder"/>
        </w:category>
        <w:types>
          <w:type w:val="bbPlcHdr"/>
        </w:types>
        <w:behaviors>
          <w:behavior w:val="content"/>
        </w:behaviors>
        <w:guid w:val="{66482A20-FDD2-49C1-ACBA-F664A8CABC62}"/>
      </w:docPartPr>
      <w:docPartBody>
        <w:p w:rsidR="00B61DE6" w:rsidRDefault="00905889" w:rsidP="00905889">
          <w:pPr>
            <w:pStyle w:val="66069D03000C4030BAD19C143BD962771"/>
          </w:pPr>
          <w:r w:rsidRPr="00AF21EF">
            <w:rPr>
              <w:rStyle w:val="Platshllartext"/>
            </w:rPr>
            <w:t>Klicka eller tryck här för att ange datum.</w:t>
          </w:r>
        </w:p>
      </w:docPartBody>
    </w:docPart>
    <w:docPart>
      <w:docPartPr>
        <w:name w:val="CB67CF67E9FE4FF4AFB9A6C4F1F5A388"/>
        <w:category>
          <w:name w:val="Allmänt"/>
          <w:gallery w:val="placeholder"/>
        </w:category>
        <w:types>
          <w:type w:val="bbPlcHdr"/>
        </w:types>
        <w:behaviors>
          <w:behavior w:val="content"/>
        </w:behaviors>
        <w:guid w:val="{95B3D457-CA2C-4CAA-98FE-3D07FFBA1306}"/>
      </w:docPartPr>
      <w:docPartBody>
        <w:p w:rsidR="00B61DE6" w:rsidRDefault="00905889" w:rsidP="00905889">
          <w:pPr>
            <w:pStyle w:val="CB67CF67E9FE4FF4AFB9A6C4F1F5A3881"/>
          </w:pPr>
          <w:r w:rsidRPr="00AF21EF">
            <w:rPr>
              <w:rStyle w:val="Platshllartext"/>
            </w:rPr>
            <w:t xml:space="preserve">Klicka eller tryck här för att ange </w:t>
          </w:r>
          <w:r>
            <w:rPr>
              <w:rStyle w:val="Platshllartext"/>
            </w:rPr>
            <w:t>org.nr</w:t>
          </w:r>
          <w:r w:rsidRPr="00AF21EF">
            <w:rPr>
              <w:rStyle w:val="Platshllartext"/>
            </w:rPr>
            <w:t>.</w:t>
          </w:r>
        </w:p>
      </w:docPartBody>
    </w:docPart>
    <w:docPart>
      <w:docPartPr>
        <w:name w:val="2AD9B84672EE42DE9EF30768B1C494AF"/>
        <w:category>
          <w:name w:val="Allmänt"/>
          <w:gallery w:val="placeholder"/>
        </w:category>
        <w:types>
          <w:type w:val="bbPlcHdr"/>
        </w:types>
        <w:behaviors>
          <w:behavior w:val="content"/>
        </w:behaviors>
        <w:guid w:val="{65D1232A-57E5-4F8B-9B3D-CB38EDC5FD63}"/>
      </w:docPartPr>
      <w:docPartBody>
        <w:p w:rsidR="00B61DE6" w:rsidRDefault="00905889" w:rsidP="00905889">
          <w:pPr>
            <w:pStyle w:val="2AD9B84672EE42DE9EF30768B1C494AF1"/>
          </w:pPr>
          <w:r w:rsidRPr="00AF21EF">
            <w:rPr>
              <w:rStyle w:val="Platshllartext"/>
            </w:rPr>
            <w:t xml:space="preserve">Klicka eller tryck här för att ange </w:t>
          </w:r>
          <w:r>
            <w:rPr>
              <w:rStyle w:val="Platshllartext"/>
            </w:rPr>
            <w:t>ort</w:t>
          </w:r>
          <w:r w:rsidRPr="00AF21EF">
            <w:rPr>
              <w:rStyle w:val="Platshllartext"/>
            </w:rPr>
            <w:t>.</w:t>
          </w:r>
        </w:p>
      </w:docPartBody>
    </w:docPart>
    <w:docPart>
      <w:docPartPr>
        <w:name w:val="1B8CF1456E674C228EE6A109ECA21B0C"/>
        <w:category>
          <w:name w:val="Allmänt"/>
          <w:gallery w:val="placeholder"/>
        </w:category>
        <w:types>
          <w:type w:val="bbPlcHdr"/>
        </w:types>
        <w:behaviors>
          <w:behavior w:val="content"/>
        </w:behaviors>
        <w:guid w:val="{80688228-D677-4C49-93F1-336051DBB809}"/>
      </w:docPartPr>
      <w:docPartBody>
        <w:p w:rsidR="00B61DE6" w:rsidRDefault="00905889" w:rsidP="00905889">
          <w:pPr>
            <w:pStyle w:val="1B8CF1456E674C228EE6A109ECA21B0C1"/>
          </w:pPr>
          <w:r w:rsidRPr="00AF21EF">
            <w:rPr>
              <w:rStyle w:val="Platshllartext"/>
            </w:rPr>
            <w:t>Klicka eller tryck här för att ange datum.</w:t>
          </w:r>
        </w:p>
      </w:docPartBody>
    </w:docPart>
    <w:docPart>
      <w:docPartPr>
        <w:name w:val="9735828F07F3441185A6F5A9CC697341"/>
        <w:category>
          <w:name w:val="Allmänt"/>
          <w:gallery w:val="placeholder"/>
        </w:category>
        <w:types>
          <w:type w:val="bbPlcHdr"/>
        </w:types>
        <w:behaviors>
          <w:behavior w:val="content"/>
        </w:behaviors>
        <w:guid w:val="{C98B9D40-9FEE-4A0F-8AFE-D573E4EF5325}"/>
      </w:docPartPr>
      <w:docPartBody>
        <w:p w:rsidR="00B61DE6" w:rsidRDefault="00905889" w:rsidP="00905889">
          <w:pPr>
            <w:pStyle w:val="9735828F07F3441185A6F5A9CC6973411"/>
          </w:pPr>
          <w:r w:rsidRPr="00AF21EF">
            <w:rPr>
              <w:rStyle w:val="Platshllartext"/>
            </w:rPr>
            <w:t xml:space="preserve">Klicka eller tryck här för att ange </w:t>
          </w:r>
          <w:r>
            <w:rPr>
              <w:rStyle w:val="Platshllartext"/>
            </w:rPr>
            <w:t>beställare</w:t>
          </w:r>
          <w:r w:rsidRPr="00AF21EF">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suelt Living History">
    <w:altName w:val="Calibri"/>
    <w:panose1 w:val="020B0503040202040104"/>
    <w:charset w:val="00"/>
    <w:family w:val="swiss"/>
    <w:notTrueType/>
    <w:pitch w:val="variable"/>
    <w:sig w:usb0="A00002AF" w:usb1="5000205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889"/>
    <w:rsid w:val="00084C6B"/>
    <w:rsid w:val="004E3680"/>
    <w:rsid w:val="008A7085"/>
    <w:rsid w:val="00905889"/>
    <w:rsid w:val="00B61DE6"/>
    <w:rsid w:val="00EF20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05889"/>
    <w:rPr>
      <w:color w:val="808080"/>
    </w:rPr>
  </w:style>
  <w:style w:type="paragraph" w:customStyle="1" w:styleId="A01119211A9B4A7E9491822C60E111FF2">
    <w:name w:val="A01119211A9B4A7E9491822C60E111FF2"/>
    <w:rsid w:val="00905889"/>
    <w:rPr>
      <w:rFonts w:eastAsiaTheme="minorHAnsi"/>
      <w:lang w:eastAsia="en-US"/>
    </w:rPr>
  </w:style>
  <w:style w:type="paragraph" w:customStyle="1" w:styleId="6E8B5117447049A5A641BB1A33882AF72">
    <w:name w:val="6E8B5117447049A5A641BB1A33882AF72"/>
    <w:rsid w:val="00905889"/>
    <w:rPr>
      <w:rFonts w:eastAsiaTheme="minorHAnsi"/>
      <w:lang w:eastAsia="en-US"/>
    </w:rPr>
  </w:style>
  <w:style w:type="paragraph" w:customStyle="1" w:styleId="F9150099689B4FF7AC7F0F096144B65A2">
    <w:name w:val="F9150099689B4FF7AC7F0F096144B65A2"/>
    <w:rsid w:val="00905889"/>
    <w:rPr>
      <w:rFonts w:eastAsiaTheme="minorHAnsi"/>
      <w:lang w:eastAsia="en-US"/>
    </w:rPr>
  </w:style>
  <w:style w:type="paragraph" w:customStyle="1" w:styleId="B33BCE4D981A46CFB8EE615FC53FBE7A2">
    <w:name w:val="B33BCE4D981A46CFB8EE615FC53FBE7A2"/>
    <w:rsid w:val="00905889"/>
    <w:rPr>
      <w:rFonts w:eastAsiaTheme="minorHAnsi"/>
      <w:lang w:eastAsia="en-US"/>
    </w:rPr>
  </w:style>
  <w:style w:type="paragraph" w:customStyle="1" w:styleId="66069D03000C4030BAD19C143BD962771">
    <w:name w:val="66069D03000C4030BAD19C143BD962771"/>
    <w:rsid w:val="00905889"/>
    <w:rPr>
      <w:rFonts w:eastAsiaTheme="minorHAnsi"/>
      <w:lang w:eastAsia="en-US"/>
    </w:rPr>
  </w:style>
  <w:style w:type="paragraph" w:customStyle="1" w:styleId="CB67CF67E9FE4FF4AFB9A6C4F1F5A3881">
    <w:name w:val="CB67CF67E9FE4FF4AFB9A6C4F1F5A3881"/>
    <w:rsid w:val="00905889"/>
    <w:rPr>
      <w:rFonts w:eastAsiaTheme="minorHAnsi"/>
      <w:lang w:eastAsia="en-US"/>
    </w:rPr>
  </w:style>
  <w:style w:type="paragraph" w:customStyle="1" w:styleId="9735828F07F3441185A6F5A9CC6973411">
    <w:name w:val="9735828F07F3441185A6F5A9CC6973411"/>
    <w:rsid w:val="00905889"/>
    <w:rPr>
      <w:rFonts w:eastAsiaTheme="minorHAnsi"/>
      <w:lang w:eastAsia="en-US"/>
    </w:rPr>
  </w:style>
  <w:style w:type="paragraph" w:customStyle="1" w:styleId="2AD9B84672EE42DE9EF30768B1C494AF1">
    <w:name w:val="2AD9B84672EE42DE9EF30768B1C494AF1"/>
    <w:rsid w:val="00905889"/>
    <w:rPr>
      <w:rFonts w:eastAsiaTheme="minorHAnsi"/>
      <w:lang w:eastAsia="en-US"/>
    </w:rPr>
  </w:style>
  <w:style w:type="paragraph" w:customStyle="1" w:styleId="1B8CF1456E674C228EE6A109ECA21B0C1">
    <w:name w:val="1B8CF1456E674C228EE6A109ECA21B0C1"/>
    <w:rsid w:val="0090588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2500</Words>
  <Characters>13255</Characters>
  <Application>Microsoft Office Word</Application>
  <DocSecurity>0</DocSecurity>
  <Lines>110</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Gahnström</dc:creator>
  <cp:keywords/>
  <dc:description/>
  <cp:lastModifiedBy>Henrik Gahnström</cp:lastModifiedBy>
  <cp:revision>4</cp:revision>
  <dcterms:created xsi:type="dcterms:W3CDTF">2021-12-13T14:59:00Z</dcterms:created>
  <dcterms:modified xsi:type="dcterms:W3CDTF">2021-12-13T15:11:00Z</dcterms:modified>
</cp:coreProperties>
</file>