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569F" w14:textId="0127E643" w:rsidR="006F547D" w:rsidRPr="006F547D" w:rsidRDefault="006F547D" w:rsidP="006F547D">
      <w:pPr>
        <w:pStyle w:val="Rubrik"/>
        <w:rPr>
          <w:rFonts w:ascii="Visuelt Living History" w:hAnsi="Visuelt Living History"/>
          <w:sz w:val="40"/>
          <w:szCs w:val="40"/>
        </w:rPr>
      </w:pPr>
      <w:r w:rsidRPr="006F547D">
        <w:rPr>
          <w:rFonts w:ascii="Visuelt Living History" w:hAnsi="Visuelt Living History"/>
          <w:sz w:val="40"/>
          <w:szCs w:val="40"/>
        </w:rPr>
        <w:t xml:space="preserve">SLA-avtal avseende </w:t>
      </w:r>
      <w:proofErr w:type="spellStart"/>
      <w:r w:rsidRPr="006F547D">
        <w:rPr>
          <w:rFonts w:ascii="Visuelt Living History" w:hAnsi="Visuelt Living History"/>
          <w:sz w:val="40"/>
          <w:szCs w:val="40"/>
        </w:rPr>
        <w:t>hosting</w:t>
      </w:r>
      <w:proofErr w:type="spellEnd"/>
      <w:r w:rsidRPr="006F547D">
        <w:rPr>
          <w:rFonts w:ascii="Visuelt Living History" w:hAnsi="Visuelt Living History"/>
          <w:sz w:val="40"/>
          <w:szCs w:val="40"/>
        </w:rPr>
        <w:t xml:space="preserve"> och drift av levandehistoria.se</w:t>
      </w:r>
    </w:p>
    <w:p w14:paraId="72B95448" w14:textId="77777777" w:rsidR="006F547D" w:rsidRDefault="006F547D" w:rsidP="006F547D">
      <w:pPr>
        <w:pStyle w:val="Default"/>
        <w:rPr>
          <w:sz w:val="23"/>
          <w:szCs w:val="23"/>
        </w:rPr>
      </w:pPr>
    </w:p>
    <w:p w14:paraId="47CE8B5E" w14:textId="17CB003F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Leverantören ska leverera drift och </w:t>
      </w:r>
      <w:proofErr w:type="spellStart"/>
      <w:r>
        <w:rPr>
          <w:sz w:val="23"/>
          <w:szCs w:val="23"/>
        </w:rPr>
        <w:t>hosting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av </w:t>
      </w:r>
      <w:r>
        <w:rPr>
          <w:sz w:val="23"/>
          <w:szCs w:val="23"/>
        </w:rPr>
        <w:t xml:space="preserve">levandehistoria.se </w:t>
      </w:r>
      <w:r>
        <w:rPr>
          <w:sz w:val="23"/>
          <w:szCs w:val="23"/>
        </w:rPr>
        <w:t xml:space="preserve">enligt krav </w:t>
      </w:r>
      <w:r>
        <w:rPr>
          <w:sz w:val="23"/>
          <w:szCs w:val="23"/>
        </w:rPr>
        <w:t>där krav på driftsäkerhet och tillgänglighet är höga. Webbplatsen ska ha en ”</w:t>
      </w:r>
      <w:proofErr w:type="spellStart"/>
      <w:r>
        <w:rPr>
          <w:sz w:val="23"/>
          <w:szCs w:val="23"/>
        </w:rPr>
        <w:t>upptid</w:t>
      </w:r>
      <w:proofErr w:type="spellEnd"/>
      <w:r>
        <w:rPr>
          <w:sz w:val="23"/>
          <w:szCs w:val="23"/>
        </w:rPr>
        <w:t xml:space="preserve">” på </w:t>
      </w:r>
      <w:proofErr w:type="gramStart"/>
      <w:r>
        <w:rPr>
          <w:sz w:val="23"/>
          <w:szCs w:val="23"/>
        </w:rPr>
        <w:t>99.9</w:t>
      </w:r>
      <w:proofErr w:type="gramEnd"/>
      <w:r>
        <w:rPr>
          <w:sz w:val="23"/>
          <w:szCs w:val="23"/>
        </w:rPr>
        <w:t>%, vilket innebär att webbplatsen är tillgänglig för besökare under 99.9% enligt definitionerna nedan.</w:t>
      </w:r>
    </w:p>
    <w:p w14:paraId="5844E4A0" w14:textId="77777777" w:rsidR="006F547D" w:rsidRDefault="006F547D" w:rsidP="006F547D">
      <w:pPr>
        <w:pStyle w:val="Default"/>
        <w:rPr>
          <w:sz w:val="23"/>
          <w:szCs w:val="23"/>
        </w:rPr>
      </w:pPr>
    </w:p>
    <w:p w14:paraId="59C581A5" w14:textId="77777777" w:rsidR="006F547D" w:rsidRPr="00027C59" w:rsidRDefault="006F547D" w:rsidP="006F547D">
      <w:pPr>
        <w:pStyle w:val="Default"/>
        <w:rPr>
          <w:sz w:val="23"/>
          <w:szCs w:val="23"/>
        </w:rPr>
      </w:pPr>
      <w:r w:rsidRPr="00027C59">
        <w:rPr>
          <w:rFonts w:ascii="Visuelt Living History" w:hAnsi="Visuelt Living History"/>
          <w:sz w:val="23"/>
          <w:szCs w:val="23"/>
        </w:rPr>
        <w:t>Tillgänglighet</w:t>
      </w:r>
      <w:r w:rsidRPr="00027C59">
        <w:rPr>
          <w:sz w:val="23"/>
          <w:szCs w:val="23"/>
        </w:rPr>
        <w:t xml:space="preserve"> </w:t>
      </w:r>
    </w:p>
    <w:p w14:paraId="090B7162" w14:textId="588DD115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Tillgängligheten för </w:t>
      </w:r>
      <w:r>
        <w:rPr>
          <w:sz w:val="23"/>
          <w:szCs w:val="23"/>
        </w:rPr>
        <w:t>levandehistoria.se</w:t>
      </w:r>
      <w:r>
        <w:rPr>
          <w:sz w:val="23"/>
          <w:szCs w:val="23"/>
        </w:rPr>
        <w:t xml:space="preserve"> beräknas enligt följande: </w:t>
      </w:r>
      <w:r>
        <w:rPr>
          <w:sz w:val="23"/>
          <w:szCs w:val="23"/>
        </w:rPr>
        <w:br/>
      </w:r>
    </w:p>
    <w:p w14:paraId="1709794C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Tillgänglighet (%) = (AS – TB – AB) * 100 / (AS – TB) </w:t>
      </w:r>
    </w:p>
    <w:p w14:paraId="617F1107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Där: </w:t>
      </w:r>
    </w:p>
    <w:p w14:paraId="62BD3120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= Avtalad servicetid = 24 timmar * antal kalenderdagar i aktuell månad </w:t>
      </w:r>
    </w:p>
    <w:p w14:paraId="0F1294EF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TB = tillåtna avbrott i timmar, vilket inkluderar </w:t>
      </w:r>
    </w:p>
    <w:p w14:paraId="56E85569" w14:textId="5F23D2F9" w:rsidR="006F547D" w:rsidRDefault="006F547D" w:rsidP="006F547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i) tillfällen som i förväg är godkända av </w:t>
      </w:r>
      <w:r>
        <w:rPr>
          <w:sz w:val="23"/>
          <w:szCs w:val="23"/>
        </w:rPr>
        <w:t>Forum för levande historia (nedan kallat FLH),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t.ex.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vid </w:t>
      </w:r>
      <w:r>
        <w:rPr>
          <w:sz w:val="23"/>
          <w:szCs w:val="23"/>
        </w:rPr>
        <w:t xml:space="preserve">service och underhåll, och vilka om inte annat överenskommes inte ska överstiga ett tillfälle per månad </w:t>
      </w:r>
    </w:p>
    <w:p w14:paraId="2A218D04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ii) annat avbrott på begäran av FLH eller med </w:t>
      </w:r>
      <w:proofErr w:type="spellStart"/>
      <w:proofErr w:type="gramStart"/>
      <w:r>
        <w:rPr>
          <w:sz w:val="23"/>
          <w:szCs w:val="23"/>
        </w:rPr>
        <w:t>FLHs</w:t>
      </w:r>
      <w:proofErr w:type="spellEnd"/>
      <w:proofErr w:type="gramEnd"/>
      <w:r>
        <w:rPr>
          <w:sz w:val="23"/>
          <w:szCs w:val="23"/>
        </w:rPr>
        <w:t xml:space="preserve"> godkännande. </w:t>
      </w:r>
    </w:p>
    <w:p w14:paraId="642B8D32" w14:textId="77777777" w:rsidR="006F547D" w:rsidRDefault="006F547D" w:rsidP="006F547D">
      <w:pPr>
        <w:pStyle w:val="Default"/>
        <w:rPr>
          <w:sz w:val="23"/>
          <w:szCs w:val="23"/>
        </w:rPr>
      </w:pPr>
    </w:p>
    <w:p w14:paraId="75D4A096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 = avbrottstid i timmar. Som avbrottstid räknas inte </w:t>
      </w:r>
    </w:p>
    <w:p w14:paraId="79218A22" w14:textId="77777777" w:rsidR="006F547D" w:rsidRDefault="006F547D" w:rsidP="006F547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(i) tillfällen då bara vissa sidor eller viss funktionalitet är otillgänglig eller om det bara drabbar en mindre del av besökarna </w:t>
      </w:r>
    </w:p>
    <w:p w14:paraId="16BD2D12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(ii) avbrott som Leverantören kan visa har orsakats av omständighet utanför Leverantörens (eller underleverantörs) kontroll. </w:t>
      </w:r>
    </w:p>
    <w:p w14:paraId="7276C29C" w14:textId="77777777" w:rsidR="006F547D" w:rsidRDefault="006F547D" w:rsidP="006F547D">
      <w:pPr>
        <w:pStyle w:val="Default"/>
        <w:rPr>
          <w:sz w:val="23"/>
          <w:szCs w:val="23"/>
        </w:rPr>
      </w:pPr>
    </w:p>
    <w:p w14:paraId="5114C7EB" w14:textId="77777777" w:rsidR="006F547D" w:rsidRPr="00027C59" w:rsidRDefault="006F547D" w:rsidP="006F547D">
      <w:pPr>
        <w:pStyle w:val="Default"/>
        <w:rPr>
          <w:rFonts w:ascii="Visuelt Living History" w:hAnsi="Visuelt Living History"/>
          <w:sz w:val="23"/>
          <w:szCs w:val="23"/>
        </w:rPr>
      </w:pPr>
      <w:r w:rsidRPr="00027C59">
        <w:rPr>
          <w:rFonts w:ascii="Visuelt Living History" w:hAnsi="Visuelt Living History"/>
          <w:sz w:val="23"/>
          <w:szCs w:val="23"/>
        </w:rPr>
        <w:t xml:space="preserve">Mätning och uppföljning </w:t>
      </w:r>
    </w:p>
    <w:p w14:paraId="254655EB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Tillgängligheten mäts och följs upp månadsvis. </w:t>
      </w:r>
    </w:p>
    <w:p w14:paraId="165AE028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Tillgängligheten mäts: </w:t>
      </w:r>
    </w:p>
    <w:p w14:paraId="37561275" w14:textId="77777777" w:rsidR="006F547D" w:rsidRDefault="006F547D" w:rsidP="006F547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i) i första hand då det är tekniskt möjligt utifrån faktiska automatiskt registrerade tidpunkter för avbrott </w:t>
      </w:r>
    </w:p>
    <w:p w14:paraId="7C0EE79E" w14:textId="77777777" w:rsidR="006F547D" w:rsidRDefault="006F547D" w:rsidP="006F547D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ii) i andra hand från </w:t>
      </w:r>
      <w:proofErr w:type="spellStart"/>
      <w:r>
        <w:rPr>
          <w:sz w:val="23"/>
          <w:szCs w:val="23"/>
        </w:rPr>
        <w:t>FLH:s</w:t>
      </w:r>
      <w:proofErr w:type="spellEnd"/>
      <w:r>
        <w:rPr>
          <w:sz w:val="23"/>
          <w:szCs w:val="23"/>
        </w:rPr>
        <w:t xml:space="preserve"> anmälan om avbrott </w:t>
      </w:r>
    </w:p>
    <w:p w14:paraId="62D8A5C9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iii) i tredje hand från leverantörens upptäckt av avbrott, och fram till dess att avbrottet faktiskt eliminerats. </w:t>
      </w:r>
    </w:p>
    <w:p w14:paraId="2C5D06EF" w14:textId="77777777" w:rsidR="006F547D" w:rsidRDefault="006F547D" w:rsidP="006F547D">
      <w:pPr>
        <w:pStyle w:val="Default"/>
        <w:rPr>
          <w:sz w:val="23"/>
          <w:szCs w:val="23"/>
        </w:rPr>
      </w:pPr>
    </w:p>
    <w:p w14:paraId="07DFBC6B" w14:textId="77777777" w:rsidR="006F547D" w:rsidRPr="00027C59" w:rsidRDefault="006F547D" w:rsidP="006F547D">
      <w:pPr>
        <w:pStyle w:val="Default"/>
        <w:rPr>
          <w:rFonts w:ascii="Visuelt Living History" w:hAnsi="Visuelt Living History"/>
          <w:sz w:val="23"/>
          <w:szCs w:val="23"/>
        </w:rPr>
      </w:pPr>
      <w:r w:rsidRPr="00027C59">
        <w:rPr>
          <w:rFonts w:ascii="Visuelt Living History" w:hAnsi="Visuelt Living History"/>
          <w:sz w:val="23"/>
          <w:szCs w:val="23"/>
        </w:rPr>
        <w:t xml:space="preserve">Prisavdrag </w:t>
      </w:r>
    </w:p>
    <w:p w14:paraId="2D4C1430" w14:textId="77777777" w:rsidR="006F547D" w:rsidRDefault="006F547D" w:rsidP="006F5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 tillgängligheten understiger 99,9% så justeras ersättningen för drift och passiv förvaltning för aktuell månad enligt följande trappa: </w:t>
      </w:r>
    </w:p>
    <w:p w14:paraId="0F8D2A7B" w14:textId="456022E0" w:rsidR="006F547D" w:rsidRPr="00927CE7" w:rsidRDefault="006F547D" w:rsidP="006F547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3"/>
          <w:szCs w:val="23"/>
        </w:rPr>
        <w:t>&lt;99,90% tillgänglighet = 50% avdrag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414F74" w14:textId="1426D6D3" w:rsidR="00927CE7" w:rsidRDefault="006F547D" w:rsidP="00927CE7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&lt;</w:t>
      </w:r>
      <w:r w:rsidR="00927CE7">
        <w:rPr>
          <w:sz w:val="23"/>
          <w:szCs w:val="23"/>
        </w:rPr>
        <w:t xml:space="preserve">99,50% tillgänglighet = 75% avdrag </w:t>
      </w:r>
    </w:p>
    <w:p w14:paraId="0C92D4C2" w14:textId="310C2243" w:rsidR="00DE4EAF" w:rsidRDefault="00927CE7" w:rsidP="00927CE7">
      <w:pPr>
        <w:rPr>
          <w:sz w:val="23"/>
          <w:szCs w:val="23"/>
        </w:rPr>
      </w:pPr>
      <w:r>
        <w:rPr>
          <w:sz w:val="23"/>
          <w:szCs w:val="23"/>
        </w:rPr>
        <w:t>&lt;98,40% tillgänglighet = 100% avdrag</w:t>
      </w:r>
    </w:p>
    <w:p w14:paraId="398B345D" w14:textId="2D5A2551" w:rsidR="00927CE7" w:rsidRDefault="00927CE7" w:rsidP="00927CE7">
      <w:r>
        <w:rPr>
          <w:sz w:val="23"/>
          <w:szCs w:val="23"/>
        </w:rPr>
        <w:t>Avdrag från ersättningen är inte en exklusiv sanktion, utan kan kombineras med andra avtalssanktioner.</w:t>
      </w:r>
    </w:p>
    <w:sectPr w:rsidR="0092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suelt Living History">
    <w:altName w:val="Calibri"/>
    <w:panose1 w:val="020B0503040202040104"/>
    <w:charset w:val="00"/>
    <w:family w:val="swiss"/>
    <w:notTrueType/>
    <w:pitch w:val="variable"/>
    <w:sig w:usb0="A00002AF" w:usb1="500020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D"/>
    <w:rsid w:val="00027C59"/>
    <w:rsid w:val="000760CE"/>
    <w:rsid w:val="006F547D"/>
    <w:rsid w:val="00927CE7"/>
    <w:rsid w:val="00A51344"/>
    <w:rsid w:val="00D32186"/>
    <w:rsid w:val="00D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A7A1"/>
  <w15:chartTrackingRefBased/>
  <w15:docId w15:val="{EC02AA6B-283F-4306-B836-F8754C3B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F5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F54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F54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Gahnström</dc:creator>
  <cp:keywords/>
  <dc:description/>
  <cp:lastModifiedBy>Henrik Gahnström</cp:lastModifiedBy>
  <cp:revision>3</cp:revision>
  <dcterms:created xsi:type="dcterms:W3CDTF">2021-12-09T13:44:00Z</dcterms:created>
  <dcterms:modified xsi:type="dcterms:W3CDTF">2021-12-09T14:31:00Z</dcterms:modified>
</cp:coreProperties>
</file>